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EC81" w14:textId="77777777" w:rsidR="00CD1DD6" w:rsidRDefault="00CD1DD6" w:rsidP="00C514BD">
      <w:pPr>
        <w:pStyle w:val="Heading1"/>
        <w:rPr>
          <w:rFonts w:ascii="Century Gothic" w:hAnsi="Century Gothic"/>
          <w:sz w:val="56"/>
        </w:rPr>
      </w:pPr>
      <w:r>
        <w:rPr>
          <w:rFonts w:ascii="Century Gothic" w:hAnsi="Century Gothic"/>
          <w:sz w:val="56"/>
        </w:rPr>
        <w:t>(School Name)</w:t>
      </w:r>
    </w:p>
    <w:p w14:paraId="0BD33AFB" w14:textId="39A83FE0" w:rsidR="003F6CFF" w:rsidRDefault="003F6CFF" w:rsidP="00C514BD">
      <w:pPr>
        <w:pStyle w:val="Heading1"/>
        <w:rPr>
          <w:rFonts w:ascii="Century Gothic" w:hAnsi="Century Gothic"/>
          <w:sz w:val="56"/>
        </w:rPr>
      </w:pPr>
      <w:r w:rsidRPr="0008023C">
        <w:rPr>
          <w:rFonts w:ascii="Century Gothic" w:hAnsi="Century Gothic"/>
          <w:sz w:val="56"/>
        </w:rPr>
        <w:t xml:space="preserve">Mental Health and Emotional Wellbeing Policy </w:t>
      </w:r>
    </w:p>
    <w:p w14:paraId="3C758DB0" w14:textId="3DFE6062" w:rsidR="00E96896" w:rsidRDefault="00E96896" w:rsidP="00633514">
      <w:pPr>
        <w:pStyle w:val="Heading1"/>
        <w:rPr>
          <w:rFonts w:ascii="Century Gothic" w:hAnsi="Century Gothic"/>
        </w:rPr>
      </w:pPr>
      <w:r w:rsidRPr="00E96896">
        <w:rPr>
          <w:rFonts w:ascii="Century Gothic" w:hAnsi="Century Gothic"/>
        </w:rPr>
        <w:t>Contents</w:t>
      </w:r>
    </w:p>
    <w:p w14:paraId="62C45343" w14:textId="77777777" w:rsidR="00355347" w:rsidRPr="00355347" w:rsidRDefault="00355347" w:rsidP="00355347"/>
    <w:p w14:paraId="41147965" w14:textId="22E0EB8E"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Policy Statement</w:t>
      </w:r>
    </w:p>
    <w:p w14:paraId="29B9653A" w14:textId="3F6509D3"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Scope</w:t>
      </w:r>
    </w:p>
    <w:p w14:paraId="2236C25D" w14:textId="4C3BF2E0"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Policy Aims</w:t>
      </w:r>
    </w:p>
    <w:p w14:paraId="32E1609B" w14:textId="3D4119B0"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Key Staff Members</w:t>
      </w:r>
    </w:p>
    <w:p w14:paraId="05833F7F" w14:textId="4A402BC3"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Individual Care Plans</w:t>
      </w:r>
    </w:p>
    <w:p w14:paraId="1ADBB295" w14:textId="2348B028"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Teaching about Mental Health </w:t>
      </w:r>
    </w:p>
    <w:p w14:paraId="369AA634" w14:textId="5167DD31"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Signposting</w:t>
      </w:r>
    </w:p>
    <w:p w14:paraId="189D867B" w14:textId="02113544"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Sources or support at school and in the local community</w:t>
      </w:r>
    </w:p>
    <w:p w14:paraId="693518AA" w14:textId="09044143"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Warning signs</w:t>
      </w:r>
    </w:p>
    <w:p w14:paraId="03484CBC" w14:textId="167FB3F9"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Targeted support</w:t>
      </w:r>
    </w:p>
    <w:p w14:paraId="3C28071D" w14:textId="2D987C02"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Managing disclosures</w:t>
      </w:r>
    </w:p>
    <w:p w14:paraId="4DDA26E0" w14:textId="14B534C5"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Confidentiality </w:t>
      </w:r>
    </w:p>
    <w:p w14:paraId="06B62A4F" w14:textId="60F8080B"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Whole School Approach </w:t>
      </w:r>
    </w:p>
    <w:p w14:paraId="75E4CABA" w14:textId="77777777" w:rsidR="00FC7D0C" w:rsidRPr="00E96896" w:rsidRDefault="00FC7D0C" w:rsidP="00FC7D0C">
      <w:pPr>
        <w:pStyle w:val="ListParagraph"/>
        <w:numPr>
          <w:ilvl w:val="1"/>
          <w:numId w:val="30"/>
        </w:numPr>
        <w:spacing w:line="360" w:lineRule="auto"/>
        <w:rPr>
          <w:rFonts w:ascii="Century Gothic" w:hAnsi="Century Gothic"/>
        </w:rPr>
      </w:pPr>
      <w:r w:rsidRPr="00E96896">
        <w:rPr>
          <w:rFonts w:ascii="Century Gothic" w:hAnsi="Century Gothic"/>
        </w:rPr>
        <w:t>Working with Parents/Carers</w:t>
      </w:r>
    </w:p>
    <w:p w14:paraId="2659789F" w14:textId="5A6B3AFD" w:rsidR="00E96896" w:rsidRPr="00E96896" w:rsidRDefault="00E96896" w:rsidP="00355347">
      <w:pPr>
        <w:pStyle w:val="ListParagraph"/>
        <w:numPr>
          <w:ilvl w:val="1"/>
          <w:numId w:val="30"/>
        </w:numPr>
        <w:spacing w:line="360" w:lineRule="auto"/>
        <w:rPr>
          <w:rFonts w:ascii="Century Gothic" w:hAnsi="Century Gothic"/>
        </w:rPr>
      </w:pPr>
      <w:r w:rsidRPr="00E96896">
        <w:rPr>
          <w:rFonts w:ascii="Century Gothic" w:hAnsi="Century Gothic"/>
        </w:rPr>
        <w:t>Supporting Parents/Carers</w:t>
      </w:r>
    </w:p>
    <w:p w14:paraId="642D8D07" w14:textId="6705DD16"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Support Peers</w:t>
      </w:r>
    </w:p>
    <w:p w14:paraId="11C9FF21" w14:textId="46BAA635"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Training </w:t>
      </w:r>
    </w:p>
    <w:p w14:paraId="01871487" w14:textId="5E7BD509"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Policy Review</w:t>
      </w:r>
    </w:p>
    <w:p w14:paraId="3F035831" w14:textId="6B6401C6" w:rsidR="00355347" w:rsidRDefault="00355347" w:rsidP="00641DC4">
      <w:pPr>
        <w:rPr>
          <w:rFonts w:ascii="Century Gothic" w:hAnsi="Century Gothic"/>
          <w:sz w:val="28"/>
        </w:rPr>
      </w:pPr>
    </w:p>
    <w:p w14:paraId="76A50755" w14:textId="457910F7" w:rsidR="00FB512F" w:rsidRDefault="00FB512F" w:rsidP="00641DC4">
      <w:pPr>
        <w:rPr>
          <w:rFonts w:ascii="Century Gothic" w:hAnsi="Century Gothic"/>
        </w:rPr>
      </w:pPr>
    </w:p>
    <w:p w14:paraId="508CA2A1" w14:textId="19939681" w:rsidR="00FB512F" w:rsidRDefault="00FB512F" w:rsidP="00641DC4">
      <w:pPr>
        <w:rPr>
          <w:rFonts w:ascii="Century Gothic" w:hAnsi="Century Gothic"/>
        </w:rPr>
      </w:pPr>
    </w:p>
    <w:p w14:paraId="4E018511" w14:textId="10F5B958" w:rsidR="00FB512F" w:rsidRDefault="00FB512F" w:rsidP="00641DC4">
      <w:pPr>
        <w:rPr>
          <w:rFonts w:ascii="Century Gothic" w:hAnsi="Century Gothic"/>
        </w:rPr>
      </w:pPr>
    </w:p>
    <w:p w14:paraId="3DD4148C" w14:textId="736264E9" w:rsidR="00FB512F" w:rsidRDefault="00FB512F" w:rsidP="00641DC4">
      <w:pPr>
        <w:rPr>
          <w:rFonts w:ascii="Century Gothic" w:hAnsi="Century Gothic"/>
        </w:rPr>
      </w:pPr>
    </w:p>
    <w:p w14:paraId="75880E00" w14:textId="40AE562B" w:rsidR="00A103E1" w:rsidRPr="00641DC4" w:rsidRDefault="00A103E1" w:rsidP="00641DC4">
      <w:pPr>
        <w:rPr>
          <w:rFonts w:ascii="Century Gothic" w:hAnsi="Century Gothic"/>
        </w:rPr>
      </w:pPr>
    </w:p>
    <w:p w14:paraId="0988CFEB" w14:textId="2A5A83AE" w:rsidR="00633514" w:rsidRPr="006C56B8" w:rsidRDefault="00E96896" w:rsidP="00E96896">
      <w:pPr>
        <w:pStyle w:val="Heading2"/>
        <w:numPr>
          <w:ilvl w:val="0"/>
          <w:numId w:val="31"/>
        </w:numPr>
        <w:rPr>
          <w:rFonts w:ascii="Century Gothic" w:hAnsi="Century Gothic"/>
          <w:sz w:val="28"/>
        </w:rPr>
      </w:pPr>
      <w:r w:rsidRPr="006C56B8">
        <w:rPr>
          <w:rFonts w:ascii="Century Gothic" w:hAnsi="Century Gothic"/>
          <w:sz w:val="28"/>
        </w:rPr>
        <w:lastRenderedPageBreak/>
        <w:t>Policy</w:t>
      </w:r>
      <w:r w:rsidR="00633514" w:rsidRPr="006C56B8">
        <w:rPr>
          <w:rFonts w:ascii="Century Gothic" w:hAnsi="Century Gothic"/>
          <w:sz w:val="28"/>
        </w:rPr>
        <w:t xml:space="preserve"> statement  </w:t>
      </w:r>
    </w:p>
    <w:p w14:paraId="67EC440A" w14:textId="55584B49" w:rsidR="007361BB" w:rsidRDefault="007361BB" w:rsidP="0008023C"/>
    <w:p w14:paraId="374D1BB8" w14:textId="63319B8F" w:rsidR="007361BB" w:rsidRPr="00461E64" w:rsidRDefault="00520598" w:rsidP="00461E64">
      <w:pPr>
        <w:spacing w:line="360" w:lineRule="auto"/>
        <w:rPr>
          <w:rFonts w:ascii="Century Gothic" w:hAnsi="Century Gothic"/>
          <w:color w:val="FF0000"/>
        </w:rPr>
      </w:pPr>
      <w:r w:rsidRPr="00461E64">
        <w:rPr>
          <w:rFonts w:ascii="Century Gothic" w:hAnsi="Century Gothic"/>
          <w:color w:val="FF0000"/>
        </w:rPr>
        <w:t xml:space="preserve">At </w:t>
      </w:r>
      <w:r w:rsidRPr="006E64E7">
        <w:rPr>
          <w:rFonts w:ascii="Century Gothic" w:hAnsi="Century Gothic"/>
          <w:i/>
          <w:color w:val="FF0000"/>
        </w:rPr>
        <w:t>(</w:t>
      </w:r>
      <w:r w:rsidRPr="006E64E7">
        <w:rPr>
          <w:rFonts w:ascii="Century Gothic" w:hAnsi="Century Gothic"/>
          <w:b/>
          <w:i/>
          <w:color w:val="FF0000"/>
        </w:rPr>
        <w:t>insert school name</w:t>
      </w:r>
      <w:r w:rsidRPr="006E64E7">
        <w:rPr>
          <w:rFonts w:ascii="Century Gothic" w:hAnsi="Century Gothic"/>
          <w:i/>
          <w:color w:val="FF0000"/>
        </w:rPr>
        <w:t>)</w:t>
      </w:r>
      <w:r w:rsidR="006E64E7">
        <w:rPr>
          <w:rFonts w:ascii="Century Gothic" w:hAnsi="Century Gothic"/>
          <w:color w:val="FF0000"/>
        </w:rPr>
        <w:t>,</w:t>
      </w:r>
      <w:r w:rsidRPr="00461E64">
        <w:rPr>
          <w:rFonts w:ascii="Century Gothic" w:hAnsi="Century Gothic"/>
          <w:color w:val="FF0000"/>
        </w:rPr>
        <w:t xml:space="preserve"> we are committed to promoting positive mental health </w:t>
      </w:r>
      <w:r w:rsidR="00F264C3" w:rsidRPr="00461E64">
        <w:rPr>
          <w:rFonts w:ascii="Century Gothic" w:hAnsi="Century Gothic"/>
          <w:color w:val="FF0000"/>
        </w:rPr>
        <w:t>and emotional wellbeing to all students</w:t>
      </w:r>
      <w:r w:rsidR="00965FD4" w:rsidRPr="00461E64">
        <w:rPr>
          <w:rFonts w:ascii="Century Gothic" w:hAnsi="Century Gothic"/>
          <w:color w:val="FF0000"/>
        </w:rPr>
        <w:t>, their families</w:t>
      </w:r>
      <w:r w:rsidR="002E5D63">
        <w:rPr>
          <w:rFonts w:ascii="Century Gothic" w:hAnsi="Century Gothic"/>
          <w:color w:val="FF0000"/>
        </w:rPr>
        <w:t xml:space="preserve"> and members of staff </w:t>
      </w:r>
      <w:r w:rsidR="00BB2BC1">
        <w:rPr>
          <w:rFonts w:ascii="Century Gothic" w:hAnsi="Century Gothic"/>
          <w:color w:val="FF0000"/>
        </w:rPr>
        <w:t xml:space="preserve">and governors. </w:t>
      </w:r>
      <w:r w:rsidR="00F264C3" w:rsidRPr="00461E64">
        <w:rPr>
          <w:rFonts w:ascii="Century Gothic" w:hAnsi="Century Gothic"/>
          <w:color w:val="FF0000"/>
        </w:rPr>
        <w:t xml:space="preserve">Our </w:t>
      </w:r>
      <w:r w:rsidR="00965FD4" w:rsidRPr="00461E64">
        <w:rPr>
          <w:rFonts w:ascii="Century Gothic" w:hAnsi="Century Gothic"/>
          <w:color w:val="FF0000"/>
        </w:rPr>
        <w:t xml:space="preserve">open </w:t>
      </w:r>
      <w:r w:rsidR="00F264C3" w:rsidRPr="00461E64">
        <w:rPr>
          <w:rFonts w:ascii="Century Gothic" w:hAnsi="Century Gothic"/>
          <w:color w:val="FF0000"/>
        </w:rPr>
        <w:t>culture allows students’ voices to be</w:t>
      </w:r>
      <w:r w:rsidR="00965FD4" w:rsidRPr="00461E64">
        <w:rPr>
          <w:rFonts w:ascii="Century Gothic" w:hAnsi="Century Gothic"/>
          <w:color w:val="FF0000"/>
        </w:rPr>
        <w:t xml:space="preserve"> heard</w:t>
      </w:r>
      <w:r w:rsidR="006E64E7">
        <w:rPr>
          <w:rFonts w:ascii="Century Gothic" w:hAnsi="Century Gothic"/>
          <w:color w:val="FF0000"/>
        </w:rPr>
        <w:t>,</w:t>
      </w:r>
      <w:r w:rsidR="00965FD4" w:rsidRPr="00461E64">
        <w:rPr>
          <w:rFonts w:ascii="Century Gothic" w:hAnsi="Century Gothic"/>
          <w:color w:val="FF0000"/>
        </w:rPr>
        <w:t xml:space="preserve"> and through</w:t>
      </w:r>
      <w:r w:rsidR="00461E64" w:rsidRPr="00461E64">
        <w:rPr>
          <w:rFonts w:ascii="Century Gothic" w:hAnsi="Century Gothic"/>
          <w:color w:val="FF0000"/>
        </w:rPr>
        <w:t xml:space="preserve"> the use of effective policies and procedures we ensure a safe and supportive environment for all affected - both directly and indirectly - by mental health issues. </w:t>
      </w:r>
    </w:p>
    <w:p w14:paraId="031D336F" w14:textId="36CFB463" w:rsidR="00C514BD" w:rsidRDefault="008A500C" w:rsidP="00C514BD">
      <w:pPr>
        <w:pStyle w:val="Heading1"/>
        <w:rPr>
          <w:rFonts w:ascii="Century Gothic" w:hAnsi="Century Gothic"/>
        </w:rPr>
      </w:pPr>
      <w:r w:rsidRPr="00C514BD">
        <w:rPr>
          <w:rFonts w:ascii="Century Gothic" w:hAnsi="Century Gothic"/>
        </w:rPr>
        <w:t>2.0</w:t>
      </w:r>
      <w:r w:rsidRPr="00C514BD">
        <w:rPr>
          <w:rFonts w:ascii="Century Gothic" w:hAnsi="Century Gothic"/>
        </w:rPr>
        <w:tab/>
      </w:r>
      <w:r w:rsidR="003B4541" w:rsidRPr="00C514BD">
        <w:rPr>
          <w:rFonts w:ascii="Century Gothic" w:hAnsi="Century Gothic"/>
        </w:rPr>
        <w:t xml:space="preserve">Scope </w:t>
      </w:r>
    </w:p>
    <w:p w14:paraId="59480065" w14:textId="77777777" w:rsidR="0008023C" w:rsidRPr="0008023C" w:rsidRDefault="0008023C" w:rsidP="0008023C"/>
    <w:p w14:paraId="462E17E8" w14:textId="29B920B5" w:rsidR="00AA2898" w:rsidRDefault="003B4541" w:rsidP="00C73269">
      <w:pPr>
        <w:spacing w:after="0" w:line="360" w:lineRule="auto"/>
        <w:rPr>
          <w:rFonts w:ascii="Century Gothic" w:hAnsi="Century Gothic"/>
        </w:rPr>
      </w:pPr>
      <w:r w:rsidRPr="00C514BD">
        <w:rPr>
          <w:rFonts w:ascii="Century Gothic" w:hAnsi="Century Gothic"/>
        </w:rPr>
        <w:t xml:space="preserve">This </w:t>
      </w:r>
      <w:r w:rsidR="008A500C" w:rsidRPr="00C514BD">
        <w:rPr>
          <w:rFonts w:ascii="Century Gothic" w:hAnsi="Century Gothic"/>
        </w:rPr>
        <w:t>policy is a guide to all staff – including non-teaching and governors – outlining (</w:t>
      </w:r>
      <w:r w:rsidR="008A500C" w:rsidRPr="00CD1DD6">
        <w:rPr>
          <w:rFonts w:ascii="Century Gothic" w:hAnsi="Century Gothic"/>
          <w:b/>
          <w:i/>
          <w:color w:val="FF0000"/>
        </w:rPr>
        <w:t>insert school name</w:t>
      </w:r>
      <w:r w:rsidR="008A500C" w:rsidRPr="00C514BD">
        <w:rPr>
          <w:rFonts w:ascii="Century Gothic" w:hAnsi="Century Gothic"/>
        </w:rPr>
        <w:t xml:space="preserve">) approach to promoting mental </w:t>
      </w:r>
      <w:r w:rsidR="00F954A4">
        <w:rPr>
          <w:rFonts w:ascii="Century Gothic" w:hAnsi="Century Gothic"/>
        </w:rPr>
        <w:t xml:space="preserve">health </w:t>
      </w:r>
      <w:r w:rsidR="008A500C" w:rsidRPr="00C514BD">
        <w:rPr>
          <w:rFonts w:ascii="Century Gothic" w:hAnsi="Century Gothic"/>
        </w:rPr>
        <w:t xml:space="preserve">and </w:t>
      </w:r>
      <w:r w:rsidR="00F954A4">
        <w:rPr>
          <w:rFonts w:ascii="Century Gothic" w:hAnsi="Century Gothic"/>
        </w:rPr>
        <w:t xml:space="preserve">emotional </w:t>
      </w:r>
      <w:r w:rsidR="008A500C" w:rsidRPr="00C514BD">
        <w:rPr>
          <w:rFonts w:ascii="Century Gothic" w:hAnsi="Century Gothic"/>
        </w:rPr>
        <w:t xml:space="preserve">wellbeing. </w:t>
      </w:r>
    </w:p>
    <w:p w14:paraId="7DD42906" w14:textId="7018FE6A" w:rsidR="00AA2898" w:rsidRPr="00C514BD" w:rsidRDefault="005B4D58" w:rsidP="00C73269">
      <w:pPr>
        <w:spacing w:after="0" w:line="360" w:lineRule="auto"/>
        <w:rPr>
          <w:rFonts w:ascii="Century Gothic" w:hAnsi="Century Gothic"/>
        </w:rPr>
      </w:pPr>
      <w:r>
        <w:rPr>
          <w:rFonts w:ascii="Century Gothic" w:hAnsi="Century Gothic"/>
        </w:rPr>
        <w:t>It should be read in conjunction with o</w:t>
      </w:r>
      <w:r w:rsidR="00AA2898">
        <w:rPr>
          <w:rFonts w:ascii="Century Gothic" w:hAnsi="Century Gothic"/>
        </w:rPr>
        <w:t>ther</w:t>
      </w:r>
      <w:r>
        <w:rPr>
          <w:rFonts w:ascii="Century Gothic" w:hAnsi="Century Gothic"/>
        </w:rPr>
        <w:t xml:space="preserve"> relevant school</w:t>
      </w:r>
      <w:r w:rsidR="00AA2898">
        <w:rPr>
          <w:rFonts w:ascii="Century Gothic" w:hAnsi="Century Gothic"/>
        </w:rPr>
        <w:t xml:space="preserve"> </w:t>
      </w:r>
      <w:r>
        <w:rPr>
          <w:rFonts w:ascii="Century Gothic" w:hAnsi="Century Gothic"/>
        </w:rPr>
        <w:t>policies.</w:t>
      </w:r>
    </w:p>
    <w:p w14:paraId="5B2E0B5B" w14:textId="7FF71839" w:rsidR="00C514BD" w:rsidRDefault="008A500C" w:rsidP="00C514BD">
      <w:pPr>
        <w:pStyle w:val="Heading1"/>
        <w:rPr>
          <w:rFonts w:ascii="Century Gothic" w:hAnsi="Century Gothic"/>
        </w:rPr>
      </w:pPr>
      <w:r w:rsidRPr="00C514BD">
        <w:rPr>
          <w:rFonts w:ascii="Century Gothic" w:hAnsi="Century Gothic"/>
        </w:rPr>
        <w:t xml:space="preserve">3.0  </w:t>
      </w:r>
      <w:r w:rsidRPr="00C514BD">
        <w:rPr>
          <w:rFonts w:ascii="Century Gothic" w:hAnsi="Century Gothic"/>
        </w:rPr>
        <w:tab/>
      </w:r>
      <w:r w:rsidR="00F954A4">
        <w:rPr>
          <w:rFonts w:ascii="Century Gothic" w:hAnsi="Century Gothic"/>
        </w:rPr>
        <w:t xml:space="preserve">Policy </w:t>
      </w:r>
      <w:r w:rsidRPr="00C514BD">
        <w:rPr>
          <w:rFonts w:ascii="Century Gothic" w:hAnsi="Century Gothic"/>
        </w:rPr>
        <w:t xml:space="preserve">Aims </w:t>
      </w:r>
    </w:p>
    <w:p w14:paraId="002A7750" w14:textId="77777777" w:rsidR="0008023C" w:rsidRPr="0008023C" w:rsidRDefault="0008023C" w:rsidP="0008023C"/>
    <w:p w14:paraId="6C07B9E3" w14:textId="0F33459B" w:rsidR="008A500C" w:rsidRPr="00C514BD" w:rsidRDefault="008A500C"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 xml:space="preserve">Promote positive mental health </w:t>
      </w:r>
      <w:r w:rsidR="002069B5" w:rsidRPr="00C514BD">
        <w:rPr>
          <w:rFonts w:ascii="Century Gothic" w:hAnsi="Century Gothic"/>
        </w:rPr>
        <w:t xml:space="preserve">and emotional wellbeing </w:t>
      </w:r>
      <w:r w:rsidRPr="00C514BD">
        <w:rPr>
          <w:rFonts w:ascii="Century Gothic" w:hAnsi="Century Gothic"/>
        </w:rPr>
        <w:t>in all staff and students</w:t>
      </w:r>
      <w:r w:rsidR="006E64E7">
        <w:rPr>
          <w:rFonts w:ascii="Century Gothic" w:hAnsi="Century Gothic"/>
        </w:rPr>
        <w:t>.</w:t>
      </w:r>
    </w:p>
    <w:p w14:paraId="204EF3AC" w14:textId="6DEEFB96" w:rsidR="008A500C" w:rsidRPr="00C514BD" w:rsidRDefault="008A500C"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Increase understanding and awareness</w:t>
      </w:r>
      <w:r w:rsidR="006E64E7">
        <w:rPr>
          <w:rFonts w:ascii="Century Gothic" w:hAnsi="Century Gothic"/>
        </w:rPr>
        <w:t xml:space="preserve"> of common mental health issues.</w:t>
      </w:r>
    </w:p>
    <w:p w14:paraId="6DF69D0A" w14:textId="2277CDF3" w:rsidR="008A500C" w:rsidRPr="00C514BD" w:rsidRDefault="008A500C"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Enable staff to identify and respond to early warning signs of mental ill health</w:t>
      </w:r>
      <w:r w:rsidR="00BB2BC1">
        <w:rPr>
          <w:rFonts w:ascii="Century Gothic" w:hAnsi="Century Gothic"/>
        </w:rPr>
        <w:t xml:space="preserve"> in students</w:t>
      </w:r>
      <w:r w:rsidR="006E64E7">
        <w:rPr>
          <w:rFonts w:ascii="Century Gothic" w:hAnsi="Century Gothic"/>
        </w:rPr>
        <w:t>.</w:t>
      </w:r>
    </w:p>
    <w:p w14:paraId="32937C7B" w14:textId="51F875FD" w:rsidR="002069B5" w:rsidRPr="00C514BD" w:rsidRDefault="002069B5"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 xml:space="preserve">Enable staff to </w:t>
      </w:r>
      <w:r w:rsidR="003C2126" w:rsidRPr="00C514BD">
        <w:rPr>
          <w:rFonts w:ascii="Century Gothic" w:hAnsi="Century Gothic"/>
        </w:rPr>
        <w:t>understand how and when to access support when working</w:t>
      </w:r>
      <w:r w:rsidR="00630EFB" w:rsidRPr="00C514BD">
        <w:rPr>
          <w:rFonts w:ascii="Century Gothic" w:hAnsi="Century Gothic"/>
        </w:rPr>
        <w:t xml:space="preserve"> with young</w:t>
      </w:r>
      <w:r w:rsidR="003C2126" w:rsidRPr="00C514BD">
        <w:rPr>
          <w:rFonts w:ascii="Century Gothic" w:hAnsi="Century Gothic"/>
        </w:rPr>
        <w:t xml:space="preserve"> p</w:t>
      </w:r>
      <w:r w:rsidR="006E64E7">
        <w:rPr>
          <w:rFonts w:ascii="Century Gothic" w:hAnsi="Century Gothic"/>
        </w:rPr>
        <w:t>eople with mental health issues.</w:t>
      </w:r>
    </w:p>
    <w:p w14:paraId="2F31E32B" w14:textId="5065C4E1" w:rsidR="00174E44" w:rsidRDefault="00174E44"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 xml:space="preserve">Provide the right support to students with mental health issues, and know where to signpost </w:t>
      </w:r>
      <w:r w:rsidR="00461E64">
        <w:rPr>
          <w:rFonts w:ascii="Century Gothic" w:hAnsi="Century Gothic"/>
        </w:rPr>
        <w:t>them and their parents/carers</w:t>
      </w:r>
      <w:r w:rsidRPr="00C514BD">
        <w:rPr>
          <w:rFonts w:ascii="Century Gothic" w:hAnsi="Century Gothic"/>
        </w:rPr>
        <w:t xml:space="preserve"> for specific </w:t>
      </w:r>
      <w:r w:rsidR="006E64E7">
        <w:rPr>
          <w:rFonts w:ascii="Century Gothic" w:hAnsi="Century Gothic"/>
        </w:rPr>
        <w:t>support.</w:t>
      </w:r>
    </w:p>
    <w:p w14:paraId="6939F976" w14:textId="0DD38D7A" w:rsidR="00461E64" w:rsidRPr="00BB2BC1" w:rsidRDefault="005155DD" w:rsidP="00C73269">
      <w:pPr>
        <w:pStyle w:val="ListParagraph"/>
        <w:numPr>
          <w:ilvl w:val="0"/>
          <w:numId w:val="16"/>
        </w:numPr>
        <w:spacing w:after="0" w:line="360" w:lineRule="auto"/>
        <w:ind w:left="357" w:hanging="357"/>
        <w:rPr>
          <w:rFonts w:ascii="Century Gothic" w:hAnsi="Century Gothic"/>
          <w:color w:val="000000" w:themeColor="text1"/>
        </w:rPr>
      </w:pPr>
      <w:r w:rsidRPr="00BB2BC1">
        <w:rPr>
          <w:rFonts w:ascii="Century Gothic" w:hAnsi="Century Gothic"/>
          <w:color w:val="000000" w:themeColor="text1"/>
        </w:rPr>
        <w:t>Develop</w:t>
      </w:r>
      <w:r w:rsidR="00461E64" w:rsidRPr="00BB2BC1">
        <w:rPr>
          <w:rFonts w:ascii="Century Gothic" w:hAnsi="Century Gothic"/>
          <w:color w:val="000000" w:themeColor="text1"/>
        </w:rPr>
        <w:t xml:space="preserve"> resilience </w:t>
      </w:r>
      <w:r w:rsidRPr="00BB2BC1">
        <w:rPr>
          <w:rFonts w:ascii="Century Gothic" w:hAnsi="Century Gothic"/>
          <w:color w:val="000000" w:themeColor="text1"/>
        </w:rPr>
        <w:t>amongst student</w:t>
      </w:r>
      <w:r w:rsidR="002E5D63" w:rsidRPr="00BB2BC1">
        <w:rPr>
          <w:rFonts w:ascii="Century Gothic" w:hAnsi="Century Gothic"/>
          <w:color w:val="000000" w:themeColor="text1"/>
        </w:rPr>
        <w:t>s</w:t>
      </w:r>
      <w:r w:rsidRPr="00BB2BC1">
        <w:rPr>
          <w:rFonts w:ascii="Century Gothic" w:hAnsi="Century Gothic"/>
          <w:color w:val="000000" w:themeColor="text1"/>
        </w:rPr>
        <w:t xml:space="preserve"> </w:t>
      </w:r>
      <w:r w:rsidR="00461E64" w:rsidRPr="00BB2BC1">
        <w:rPr>
          <w:rFonts w:ascii="Century Gothic" w:hAnsi="Century Gothic"/>
          <w:color w:val="000000" w:themeColor="text1"/>
        </w:rPr>
        <w:t>and raise awareness of resilience building techniques</w:t>
      </w:r>
      <w:r w:rsidR="006E64E7" w:rsidRPr="00BB2BC1">
        <w:rPr>
          <w:rFonts w:ascii="Century Gothic" w:hAnsi="Century Gothic"/>
          <w:color w:val="000000" w:themeColor="text1"/>
        </w:rPr>
        <w:t>.</w:t>
      </w:r>
    </w:p>
    <w:p w14:paraId="284E2803" w14:textId="487EE208" w:rsidR="00E31A3D" w:rsidRDefault="00461E64" w:rsidP="005B4D58">
      <w:pPr>
        <w:pStyle w:val="ListParagraph"/>
        <w:numPr>
          <w:ilvl w:val="0"/>
          <w:numId w:val="16"/>
        </w:numPr>
        <w:spacing w:after="0" w:line="360" w:lineRule="auto"/>
        <w:rPr>
          <w:rFonts w:ascii="Century Gothic" w:hAnsi="Century Gothic"/>
        </w:rPr>
      </w:pPr>
      <w:r w:rsidRPr="00BB2BC1">
        <w:rPr>
          <w:rFonts w:ascii="Century Gothic" w:hAnsi="Century Gothic"/>
          <w:color w:val="000000" w:themeColor="text1"/>
        </w:rPr>
        <w:t xml:space="preserve">Raise awareness amongst </w:t>
      </w:r>
      <w:r w:rsidR="00E31A3D" w:rsidRPr="00BB2BC1">
        <w:rPr>
          <w:rFonts w:ascii="Century Gothic" w:hAnsi="Century Gothic"/>
          <w:color w:val="000000" w:themeColor="text1"/>
        </w:rPr>
        <w:t>staff and</w:t>
      </w:r>
      <w:r w:rsidR="00BB2BC1" w:rsidRPr="00BB2BC1">
        <w:rPr>
          <w:rFonts w:ascii="Century Gothic" w:hAnsi="Century Gothic"/>
          <w:color w:val="000000" w:themeColor="text1"/>
        </w:rPr>
        <w:t xml:space="preserve"> </w:t>
      </w:r>
      <w:r w:rsidRPr="00BB2BC1">
        <w:rPr>
          <w:rFonts w:ascii="Century Gothic" w:hAnsi="Century Gothic"/>
          <w:color w:val="000000" w:themeColor="text1"/>
        </w:rPr>
        <w:t xml:space="preserve">gain recognition from </w:t>
      </w:r>
      <w:r w:rsidR="00E31A3D" w:rsidRPr="00BB2BC1">
        <w:rPr>
          <w:rFonts w:ascii="Century Gothic" w:hAnsi="Century Gothic"/>
          <w:color w:val="000000" w:themeColor="text1"/>
        </w:rPr>
        <w:t>SLT</w:t>
      </w:r>
      <w:r w:rsidR="002E5D63" w:rsidRPr="00BB2BC1">
        <w:rPr>
          <w:rFonts w:ascii="Century Gothic" w:hAnsi="Century Gothic"/>
          <w:color w:val="000000" w:themeColor="text1"/>
        </w:rPr>
        <w:t xml:space="preserve"> </w:t>
      </w:r>
      <w:r w:rsidR="00E31A3D" w:rsidRPr="0076213C">
        <w:rPr>
          <w:rFonts w:ascii="Century Gothic" w:hAnsi="Century Gothic"/>
        </w:rPr>
        <w:t xml:space="preserve">that staff </w:t>
      </w:r>
      <w:r w:rsidR="00E31A3D">
        <w:rPr>
          <w:rFonts w:ascii="Century Gothic" w:hAnsi="Century Gothic"/>
        </w:rPr>
        <w:t xml:space="preserve">may have mental health issues, and </w:t>
      </w:r>
      <w:r w:rsidR="00114F3C">
        <w:rPr>
          <w:rFonts w:ascii="Century Gothic" w:hAnsi="Century Gothic"/>
        </w:rPr>
        <w:t xml:space="preserve">that they </w:t>
      </w:r>
      <w:r w:rsidR="00E31A3D">
        <w:rPr>
          <w:rFonts w:ascii="Century Gothic" w:hAnsi="Century Gothic"/>
        </w:rPr>
        <w:t>are supported in relation to looking after their wellbeing; i</w:t>
      </w:r>
      <w:r w:rsidR="00E31A3D" w:rsidRPr="00E31A3D">
        <w:rPr>
          <w:rFonts w:ascii="Century Gothic" w:hAnsi="Century Gothic"/>
        </w:rPr>
        <w:t>nstilling a culture of staff and student welfare where everyone is aware of signs and symptoms with effective signposting underpinned by behaviour and welfare around school.</w:t>
      </w:r>
    </w:p>
    <w:p w14:paraId="3B20B8FD" w14:textId="5D5F03AD" w:rsidR="005155DD" w:rsidRDefault="005155DD" w:rsidP="005155DD">
      <w:pPr>
        <w:spacing w:after="0" w:line="360" w:lineRule="auto"/>
      </w:pPr>
    </w:p>
    <w:p w14:paraId="211CE688" w14:textId="3DFFFB78" w:rsidR="005155DD" w:rsidRDefault="005155DD" w:rsidP="005155DD">
      <w:pPr>
        <w:spacing w:after="0" w:line="360" w:lineRule="auto"/>
      </w:pPr>
    </w:p>
    <w:p w14:paraId="205EF11B" w14:textId="281E481E" w:rsidR="005155DD" w:rsidRDefault="005155DD" w:rsidP="005155DD">
      <w:pPr>
        <w:spacing w:after="0" w:line="360" w:lineRule="auto"/>
      </w:pPr>
    </w:p>
    <w:p w14:paraId="2CC17905" w14:textId="77777777" w:rsidR="005155DD" w:rsidRPr="005155DD" w:rsidRDefault="005155DD" w:rsidP="005155DD">
      <w:pPr>
        <w:spacing w:after="0" w:line="360" w:lineRule="auto"/>
        <w:rPr>
          <w:rFonts w:ascii="Century Gothic" w:hAnsi="Century Gothic"/>
        </w:rPr>
      </w:pPr>
    </w:p>
    <w:p w14:paraId="7A283C61" w14:textId="3E66F5C3" w:rsidR="00C514BD" w:rsidRDefault="00174E44" w:rsidP="00C514BD">
      <w:pPr>
        <w:pStyle w:val="Heading1"/>
        <w:rPr>
          <w:rFonts w:ascii="Century Gothic" w:hAnsi="Century Gothic"/>
        </w:rPr>
      </w:pPr>
      <w:r w:rsidRPr="00C514BD">
        <w:rPr>
          <w:rFonts w:ascii="Century Gothic" w:hAnsi="Century Gothic"/>
        </w:rPr>
        <w:lastRenderedPageBreak/>
        <w:t>4.0</w:t>
      </w:r>
      <w:r w:rsidRPr="00C514BD">
        <w:rPr>
          <w:rFonts w:ascii="Century Gothic" w:hAnsi="Century Gothic"/>
        </w:rPr>
        <w:tab/>
        <w:t>Key staff members</w:t>
      </w:r>
    </w:p>
    <w:p w14:paraId="15DE7284" w14:textId="77777777" w:rsidR="0008023C" w:rsidRPr="0008023C" w:rsidRDefault="0008023C" w:rsidP="0008023C"/>
    <w:p w14:paraId="3CEAD141" w14:textId="460DFA32" w:rsidR="00641DC4" w:rsidRDefault="00174E44" w:rsidP="00641DC4">
      <w:pPr>
        <w:spacing w:after="0" w:line="360" w:lineRule="auto"/>
        <w:rPr>
          <w:rFonts w:ascii="Century Gothic" w:hAnsi="Century Gothic"/>
        </w:rPr>
      </w:pPr>
      <w:r w:rsidRPr="00641DC4">
        <w:rPr>
          <w:rFonts w:ascii="Century Gothic" w:hAnsi="Century Gothic"/>
        </w:rPr>
        <w:t>This policy aims to ensure all staff take responsibility to promote the mental heal</w:t>
      </w:r>
      <w:r w:rsidR="005155DD">
        <w:rPr>
          <w:rFonts w:ascii="Century Gothic" w:hAnsi="Century Gothic"/>
        </w:rPr>
        <w:t>th</w:t>
      </w:r>
      <w:r w:rsidRPr="00641DC4">
        <w:rPr>
          <w:rFonts w:ascii="Century Gothic" w:hAnsi="Century Gothic"/>
        </w:rPr>
        <w:t xml:space="preserve"> of students, however key members of staff have specific roles to play:</w:t>
      </w:r>
      <w:r w:rsidR="00641DC4" w:rsidRPr="00641DC4">
        <w:rPr>
          <w:rFonts w:ascii="Century Gothic" w:hAnsi="Century Gothic"/>
        </w:rPr>
        <w:t xml:space="preserve"> </w:t>
      </w:r>
    </w:p>
    <w:p w14:paraId="5A935E2C" w14:textId="77777777" w:rsidR="005B4D58" w:rsidRPr="005B4D58" w:rsidRDefault="005B4D58" w:rsidP="005B4D58">
      <w:pPr>
        <w:spacing w:after="0" w:line="360" w:lineRule="auto"/>
        <w:rPr>
          <w:rFonts w:ascii="Century Gothic" w:hAnsi="Century Gothic"/>
        </w:rPr>
        <w:sectPr w:rsidR="005B4D58" w:rsidRPr="005B4D58" w:rsidSect="005B4D58">
          <w:headerReference w:type="default" r:id="rId7"/>
          <w:footerReference w:type="default" r:id="rId8"/>
          <w:pgSz w:w="11906" w:h="16838"/>
          <w:pgMar w:top="1135" w:right="849" w:bottom="1135" w:left="1440" w:header="708" w:footer="708" w:gutter="0"/>
          <w:cols w:space="708"/>
          <w:docGrid w:linePitch="360"/>
        </w:sectPr>
      </w:pPr>
    </w:p>
    <w:p w14:paraId="02C36058" w14:textId="43E59BB6" w:rsidR="00641DC4" w:rsidRPr="00641DC4" w:rsidRDefault="00AA2898" w:rsidP="00641DC4">
      <w:pPr>
        <w:pStyle w:val="ListParagraph"/>
        <w:numPr>
          <w:ilvl w:val="0"/>
          <w:numId w:val="32"/>
        </w:numPr>
        <w:spacing w:after="0" w:line="360" w:lineRule="auto"/>
        <w:rPr>
          <w:rFonts w:ascii="Century Gothic" w:hAnsi="Century Gothic"/>
        </w:rPr>
      </w:pPr>
      <w:r>
        <w:rPr>
          <w:rFonts w:ascii="Century Gothic" w:hAnsi="Century Gothic"/>
        </w:rPr>
        <w:t xml:space="preserve">Pastoral Staff </w:t>
      </w:r>
    </w:p>
    <w:p w14:paraId="1C53AEEB" w14:textId="317BD926" w:rsidR="00641DC4" w:rsidRPr="00C514BD" w:rsidRDefault="00641DC4" w:rsidP="00641DC4">
      <w:pPr>
        <w:pStyle w:val="ListParagraph"/>
        <w:numPr>
          <w:ilvl w:val="0"/>
          <w:numId w:val="15"/>
        </w:numPr>
        <w:spacing w:after="0" w:line="360" w:lineRule="auto"/>
        <w:rPr>
          <w:rFonts w:ascii="Century Gothic" w:hAnsi="Century Gothic"/>
        </w:rPr>
      </w:pPr>
      <w:r>
        <w:rPr>
          <w:rFonts w:ascii="Century Gothic" w:hAnsi="Century Gothic"/>
        </w:rPr>
        <w:t>Designated Safeguarding Lead</w:t>
      </w:r>
    </w:p>
    <w:p w14:paraId="516A2186" w14:textId="3A3D2D16" w:rsidR="00641DC4" w:rsidRPr="00C514BD" w:rsidRDefault="00641DC4" w:rsidP="00641DC4">
      <w:pPr>
        <w:pStyle w:val="ListParagraph"/>
        <w:numPr>
          <w:ilvl w:val="0"/>
          <w:numId w:val="15"/>
        </w:numPr>
        <w:spacing w:after="0" w:line="360" w:lineRule="auto"/>
        <w:rPr>
          <w:rFonts w:ascii="Century Gothic" w:hAnsi="Century Gothic"/>
        </w:rPr>
      </w:pPr>
      <w:r w:rsidRPr="00C514BD">
        <w:rPr>
          <w:rFonts w:ascii="Century Gothic" w:hAnsi="Century Gothic"/>
        </w:rPr>
        <w:t>SEN</w:t>
      </w:r>
      <w:r>
        <w:rPr>
          <w:rFonts w:ascii="Century Gothic" w:hAnsi="Century Gothic"/>
        </w:rPr>
        <w:t xml:space="preserve">CO </w:t>
      </w:r>
    </w:p>
    <w:p w14:paraId="6F94EC57" w14:textId="59AF31E5" w:rsidR="00641DC4" w:rsidRPr="00C514BD" w:rsidRDefault="00641DC4" w:rsidP="00641DC4">
      <w:pPr>
        <w:pStyle w:val="ListParagraph"/>
        <w:numPr>
          <w:ilvl w:val="0"/>
          <w:numId w:val="15"/>
        </w:numPr>
        <w:spacing w:after="0" w:line="360" w:lineRule="auto"/>
        <w:rPr>
          <w:rFonts w:ascii="Century Gothic" w:hAnsi="Century Gothic"/>
        </w:rPr>
      </w:pPr>
      <w:r>
        <w:rPr>
          <w:rFonts w:ascii="Century Gothic" w:hAnsi="Century Gothic"/>
        </w:rPr>
        <w:t>Mental Health First A</w:t>
      </w:r>
      <w:r w:rsidR="00494313">
        <w:rPr>
          <w:rFonts w:ascii="Century Gothic" w:hAnsi="Century Gothic"/>
        </w:rPr>
        <w:t>id Champion</w:t>
      </w:r>
      <w:bookmarkStart w:id="0" w:name="_GoBack"/>
      <w:bookmarkEnd w:id="0"/>
    </w:p>
    <w:p w14:paraId="3F3BBD91" w14:textId="54A1AF29" w:rsidR="00641DC4" w:rsidRDefault="00641DC4" w:rsidP="00641DC4">
      <w:pPr>
        <w:pStyle w:val="ListParagraph"/>
        <w:numPr>
          <w:ilvl w:val="0"/>
          <w:numId w:val="15"/>
        </w:numPr>
        <w:spacing w:after="0" w:line="360" w:lineRule="auto"/>
        <w:rPr>
          <w:rFonts w:ascii="Century Gothic" w:hAnsi="Century Gothic"/>
        </w:rPr>
      </w:pPr>
      <w:r w:rsidRPr="00C514BD">
        <w:rPr>
          <w:rFonts w:ascii="Century Gothic" w:hAnsi="Century Gothic"/>
        </w:rPr>
        <w:t>PSHEe</w:t>
      </w:r>
      <w:r>
        <w:rPr>
          <w:rFonts w:ascii="Century Gothic" w:hAnsi="Century Gothic"/>
        </w:rPr>
        <w:t xml:space="preserve"> Coordinator</w:t>
      </w:r>
    </w:p>
    <w:p w14:paraId="60AFE4BA" w14:textId="77777777" w:rsidR="005B4D58" w:rsidRDefault="005B4D58" w:rsidP="00641DC4">
      <w:pPr>
        <w:spacing w:after="0" w:line="360" w:lineRule="auto"/>
        <w:rPr>
          <w:rFonts w:ascii="Century Gothic" w:hAnsi="Century Gothic"/>
        </w:rPr>
        <w:sectPr w:rsidR="005B4D58" w:rsidSect="005B4D58">
          <w:type w:val="continuous"/>
          <w:pgSz w:w="11906" w:h="16838"/>
          <w:pgMar w:top="1135" w:right="1133" w:bottom="1135" w:left="1440" w:header="708" w:footer="708" w:gutter="0"/>
          <w:cols w:num="2" w:space="708"/>
          <w:docGrid w:linePitch="360"/>
        </w:sectPr>
      </w:pPr>
    </w:p>
    <w:p w14:paraId="0CBFB6D6" w14:textId="62909BA5" w:rsidR="00641DC4" w:rsidRDefault="00641DC4" w:rsidP="00641DC4">
      <w:pPr>
        <w:spacing w:after="0" w:line="360" w:lineRule="auto"/>
        <w:rPr>
          <w:rFonts w:ascii="Century Gothic" w:hAnsi="Century Gothic"/>
        </w:rPr>
      </w:pPr>
    </w:p>
    <w:p w14:paraId="5B0C535B" w14:textId="77777777" w:rsidR="00641DC4" w:rsidRDefault="00641DC4" w:rsidP="00641DC4">
      <w:pPr>
        <w:spacing w:after="0" w:line="360" w:lineRule="auto"/>
        <w:rPr>
          <w:rFonts w:ascii="Century Gothic" w:hAnsi="Century Gothic"/>
        </w:rPr>
      </w:pPr>
      <w:r>
        <w:rPr>
          <w:rFonts w:ascii="Century Gothic" w:hAnsi="Century Gothic"/>
        </w:rPr>
        <w:t>If a member of staff is concerned about the mental health or wellbeing of student, in the first instance they should speak to the (</w:t>
      </w:r>
      <w:r w:rsidRPr="00CD1DD6">
        <w:rPr>
          <w:rFonts w:ascii="Century Gothic" w:hAnsi="Century Gothic"/>
          <w:b/>
          <w:i/>
          <w:color w:val="FF0000"/>
        </w:rPr>
        <w:t>Insert role here</w:t>
      </w:r>
      <w:r>
        <w:rPr>
          <w:rFonts w:ascii="Century Gothic" w:hAnsi="Century Gothic"/>
        </w:rPr>
        <w:t xml:space="preserve">). </w:t>
      </w:r>
    </w:p>
    <w:p w14:paraId="02E6ACBE" w14:textId="77777777" w:rsidR="00641DC4" w:rsidRDefault="00641DC4" w:rsidP="00641DC4">
      <w:pPr>
        <w:spacing w:after="0" w:line="360" w:lineRule="auto"/>
        <w:rPr>
          <w:rFonts w:ascii="Century Gothic" w:hAnsi="Century Gothic"/>
        </w:rPr>
      </w:pPr>
      <w:r>
        <w:rPr>
          <w:rFonts w:ascii="Century Gothic" w:hAnsi="Century Gothic"/>
        </w:rPr>
        <w:t xml:space="preserve">If there is a concern that the student is high risk or in danger of immediate harm, the school’s child protection procedures should be followed. </w:t>
      </w:r>
    </w:p>
    <w:p w14:paraId="667DB0F7" w14:textId="77777777" w:rsidR="00641DC4" w:rsidRDefault="00641DC4" w:rsidP="00641DC4">
      <w:pPr>
        <w:spacing w:after="0" w:line="360" w:lineRule="auto"/>
        <w:rPr>
          <w:rFonts w:ascii="Century Gothic" w:hAnsi="Century Gothic"/>
        </w:rPr>
      </w:pPr>
      <w:r>
        <w:rPr>
          <w:rFonts w:ascii="Century Gothic" w:hAnsi="Century Gothic"/>
        </w:rPr>
        <w:t xml:space="preserve">If the child presents a high risk medical emergency, relevant procedures should be followed, including involving the emergency services if necessary. </w:t>
      </w:r>
    </w:p>
    <w:p w14:paraId="3E426914" w14:textId="77777777" w:rsidR="00641DC4" w:rsidRDefault="00641DC4" w:rsidP="00641DC4">
      <w:pPr>
        <w:pStyle w:val="Heading1"/>
        <w:rPr>
          <w:rFonts w:ascii="Century Gothic" w:hAnsi="Century Gothic"/>
        </w:rPr>
      </w:pPr>
      <w:r w:rsidRPr="00B0079B">
        <w:rPr>
          <w:rFonts w:ascii="Century Gothic" w:hAnsi="Century Gothic"/>
        </w:rPr>
        <w:t>5.0</w:t>
      </w:r>
      <w:r w:rsidRPr="00B0079B">
        <w:rPr>
          <w:rFonts w:ascii="Century Gothic" w:hAnsi="Century Gothic"/>
        </w:rPr>
        <w:tab/>
        <w:t>Individual Care Plans</w:t>
      </w:r>
    </w:p>
    <w:p w14:paraId="14C5E6F4" w14:textId="77777777" w:rsidR="00641DC4" w:rsidRPr="0008023C" w:rsidRDefault="00641DC4" w:rsidP="00641DC4"/>
    <w:p w14:paraId="0739EB72" w14:textId="77777777" w:rsidR="00641DC4" w:rsidRDefault="00641DC4" w:rsidP="00641DC4">
      <w:pPr>
        <w:spacing w:after="0" w:line="360" w:lineRule="auto"/>
        <w:rPr>
          <w:rFonts w:ascii="Century Gothic" w:hAnsi="Century Gothic"/>
        </w:rPr>
      </w:pPr>
      <w:r>
        <w:rPr>
          <w:rFonts w:ascii="Century Gothic" w:hAnsi="Century Gothic"/>
        </w:rPr>
        <w:t xml:space="preserve">When a pupil has been identified as having cause for concern, has received a diagnosis of a mental health issue, or is receiving support either through CAMHS or another organisation, it is recommended that an Individual Care Plan should be drawn up. The development of the plan should involve the pupil, parents, and relevant professionals. </w:t>
      </w:r>
    </w:p>
    <w:p w14:paraId="540A2EDB" w14:textId="77777777" w:rsidR="00641DC4" w:rsidRPr="005B4D58" w:rsidRDefault="00641DC4" w:rsidP="00641DC4">
      <w:pPr>
        <w:spacing w:after="0" w:line="360" w:lineRule="auto"/>
        <w:rPr>
          <w:rFonts w:ascii="Century Gothic" w:hAnsi="Century Gothic"/>
          <w:sz w:val="16"/>
        </w:rPr>
      </w:pPr>
    </w:p>
    <w:p w14:paraId="25B47B79" w14:textId="77777777" w:rsidR="00641DC4" w:rsidRDefault="00641DC4" w:rsidP="00641DC4">
      <w:pPr>
        <w:spacing w:after="0" w:line="360" w:lineRule="auto"/>
        <w:rPr>
          <w:rFonts w:ascii="Century Gothic" w:hAnsi="Century Gothic"/>
        </w:rPr>
      </w:pPr>
      <w:r>
        <w:rPr>
          <w:rFonts w:ascii="Century Gothic" w:hAnsi="Century Gothic"/>
        </w:rPr>
        <w:t>Suggested elements of this plan include:</w:t>
      </w:r>
    </w:p>
    <w:p w14:paraId="17F1AAB9"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Details of the pupil’s situation/condition/diagnosis</w:t>
      </w:r>
    </w:p>
    <w:p w14:paraId="2D2F45E9"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 xml:space="preserve">Special requirements or strategies, and necessary precautions </w:t>
      </w:r>
    </w:p>
    <w:p w14:paraId="0999D929"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Medication and any side effects</w:t>
      </w:r>
    </w:p>
    <w:p w14:paraId="6E2CA161"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Who to contact in an emergency</w:t>
      </w:r>
    </w:p>
    <w:p w14:paraId="4137FBE0" w14:textId="77777777" w:rsidR="00641DC4"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The role the school and specific staff</w:t>
      </w:r>
    </w:p>
    <w:p w14:paraId="0582C59F" w14:textId="27BC948D" w:rsidR="00641DC4" w:rsidRPr="00641DC4" w:rsidRDefault="00641DC4" w:rsidP="00641DC4">
      <w:pPr>
        <w:spacing w:after="0" w:line="360" w:lineRule="auto"/>
        <w:rPr>
          <w:rFonts w:ascii="Century Gothic" w:hAnsi="Century Gothic"/>
        </w:rPr>
        <w:sectPr w:rsidR="00641DC4" w:rsidRPr="00641DC4" w:rsidSect="005B4D58">
          <w:type w:val="continuous"/>
          <w:pgSz w:w="11906" w:h="16838"/>
          <w:pgMar w:top="1135" w:right="1133" w:bottom="1135" w:left="1440" w:header="708" w:footer="708" w:gutter="0"/>
          <w:cols w:space="708"/>
          <w:docGrid w:linePitch="360"/>
        </w:sectPr>
      </w:pPr>
    </w:p>
    <w:p w14:paraId="2DCAD667" w14:textId="4D297C55" w:rsidR="0008023C" w:rsidRPr="0008023C" w:rsidRDefault="0008023C" w:rsidP="0008023C">
      <w:pPr>
        <w:spacing w:after="0" w:line="360" w:lineRule="auto"/>
        <w:rPr>
          <w:rFonts w:ascii="Century Gothic" w:hAnsi="Century Gothic"/>
        </w:rPr>
        <w:sectPr w:rsidR="0008023C" w:rsidRPr="0008023C" w:rsidSect="00E96896">
          <w:footerReference w:type="default" r:id="rId9"/>
          <w:pgSz w:w="11906" w:h="16838"/>
          <w:pgMar w:top="851" w:right="1133" w:bottom="851" w:left="993" w:header="708" w:footer="708" w:gutter="0"/>
          <w:cols w:space="708"/>
          <w:docGrid w:linePitch="360"/>
        </w:sectPr>
      </w:pPr>
    </w:p>
    <w:p w14:paraId="0DB1A875" w14:textId="0B9C024E" w:rsidR="001671AD" w:rsidRPr="001671AD" w:rsidRDefault="001671AD" w:rsidP="001671AD">
      <w:pPr>
        <w:pStyle w:val="Heading1"/>
        <w:rPr>
          <w:rFonts w:ascii="Century Gothic" w:hAnsi="Century Gothic"/>
        </w:rPr>
      </w:pPr>
      <w:r w:rsidRPr="001671AD">
        <w:rPr>
          <w:rFonts w:ascii="Century Gothic" w:hAnsi="Century Gothic"/>
        </w:rPr>
        <w:t>6.0</w:t>
      </w:r>
      <w:r w:rsidRPr="001671AD">
        <w:rPr>
          <w:rFonts w:ascii="Century Gothic" w:hAnsi="Century Gothic"/>
        </w:rPr>
        <w:tab/>
        <w:t xml:space="preserve">Teaching about mental health </w:t>
      </w:r>
    </w:p>
    <w:p w14:paraId="58157ADD" w14:textId="77777777" w:rsidR="001671AD" w:rsidRDefault="001671AD" w:rsidP="003F6CFF">
      <w:pPr>
        <w:rPr>
          <w:rFonts w:ascii="Century Gothic" w:hAnsi="Century Gothic"/>
        </w:rPr>
      </w:pPr>
    </w:p>
    <w:p w14:paraId="79582339" w14:textId="04C1019A" w:rsidR="00641DC4" w:rsidRDefault="00641DC4" w:rsidP="00C73269">
      <w:pPr>
        <w:spacing w:after="0" w:line="360" w:lineRule="auto"/>
        <w:rPr>
          <w:rFonts w:ascii="Century Gothic" w:hAnsi="Century Gothic"/>
        </w:rPr>
      </w:pPr>
      <w:r>
        <w:rPr>
          <w:rFonts w:ascii="Century Gothic" w:hAnsi="Century Gothic"/>
        </w:rPr>
        <w:t>The skil</w:t>
      </w:r>
      <w:r w:rsidR="005155DD">
        <w:rPr>
          <w:rFonts w:ascii="Century Gothic" w:hAnsi="Century Gothic"/>
        </w:rPr>
        <w:t>ls, knowledge and understanding</w:t>
      </w:r>
      <w:r>
        <w:rPr>
          <w:rFonts w:ascii="Century Gothic" w:hAnsi="Century Gothic"/>
        </w:rPr>
        <w:t xml:space="preserve"> our students </w:t>
      </w:r>
      <w:r w:rsidR="005155DD">
        <w:rPr>
          <w:rFonts w:ascii="Century Gothic" w:hAnsi="Century Gothic"/>
        </w:rPr>
        <w:t xml:space="preserve">need to keep themselves - </w:t>
      </w:r>
      <w:r>
        <w:rPr>
          <w:rFonts w:ascii="Century Gothic" w:hAnsi="Century Gothic"/>
        </w:rPr>
        <w:t>and others</w:t>
      </w:r>
      <w:r w:rsidR="005155DD">
        <w:rPr>
          <w:rFonts w:ascii="Century Gothic" w:hAnsi="Century Gothic"/>
        </w:rPr>
        <w:t xml:space="preserve"> - </w:t>
      </w:r>
      <w:r>
        <w:rPr>
          <w:rFonts w:ascii="Century Gothic" w:hAnsi="Century Gothic"/>
        </w:rPr>
        <w:t xml:space="preserve">physically and mentally healthy and safe are included as part of </w:t>
      </w:r>
      <w:r w:rsidRPr="006C56B8">
        <w:rPr>
          <w:rFonts w:ascii="Century Gothic" w:hAnsi="Century Gothic"/>
        </w:rPr>
        <w:t>our PSHEe curriculum</w:t>
      </w:r>
      <w:r w:rsidR="005155DD" w:rsidRPr="006C56B8">
        <w:rPr>
          <w:rFonts w:ascii="Century Gothic" w:hAnsi="Century Gothic"/>
        </w:rPr>
        <w:t xml:space="preserve"> and our peer mentoring programme.</w:t>
      </w:r>
    </w:p>
    <w:p w14:paraId="233EBC5B" w14:textId="77777777" w:rsidR="00641DC4" w:rsidRDefault="00641DC4" w:rsidP="00C73269">
      <w:pPr>
        <w:spacing w:after="0" w:line="360" w:lineRule="auto"/>
        <w:rPr>
          <w:rFonts w:ascii="Century Gothic" w:hAnsi="Century Gothic"/>
        </w:rPr>
      </w:pPr>
    </w:p>
    <w:p w14:paraId="736C20E0" w14:textId="5DD297D1" w:rsidR="00641DC4" w:rsidRDefault="00641DC4" w:rsidP="00641DC4">
      <w:pPr>
        <w:spacing w:after="0" w:line="360" w:lineRule="auto"/>
        <w:rPr>
          <w:rFonts w:ascii="Century Gothic" w:hAnsi="Century Gothic"/>
        </w:rPr>
      </w:pPr>
      <w:r>
        <w:rPr>
          <w:rFonts w:ascii="Century Gothic" w:hAnsi="Century Gothic"/>
        </w:rPr>
        <w:t>We will follow the g</w:t>
      </w:r>
      <w:r w:rsidRPr="00B84B94">
        <w:rPr>
          <w:rFonts w:ascii="Century Gothic" w:hAnsi="Century Gothic"/>
        </w:rPr>
        <w:t>uidance</w:t>
      </w:r>
      <w:r>
        <w:rPr>
          <w:rFonts w:ascii="Century Gothic" w:hAnsi="Century Gothic"/>
        </w:rPr>
        <w:t xml:space="preserve"> issued by the PSHE Association </w:t>
      </w:r>
      <w:r w:rsidRPr="00B84B94">
        <w:rPr>
          <w:rFonts w:ascii="Century Gothic" w:hAnsi="Century Gothic"/>
        </w:rPr>
        <w:t>to prepare</w:t>
      </w:r>
      <w:r>
        <w:rPr>
          <w:rFonts w:ascii="Century Gothic" w:hAnsi="Century Gothic"/>
        </w:rPr>
        <w:t xml:space="preserve"> us</w:t>
      </w:r>
      <w:r w:rsidRPr="00B84B94">
        <w:rPr>
          <w:rFonts w:ascii="Century Gothic" w:hAnsi="Century Gothic"/>
        </w:rPr>
        <w:t xml:space="preserve"> to teach about men</w:t>
      </w:r>
      <w:r>
        <w:rPr>
          <w:rFonts w:ascii="Century Gothic" w:hAnsi="Century Gothic"/>
        </w:rPr>
        <w:t xml:space="preserve">tal health and emotional health </w:t>
      </w:r>
      <w:r w:rsidRPr="00B84B94">
        <w:rPr>
          <w:rFonts w:ascii="Century Gothic" w:hAnsi="Century Gothic"/>
        </w:rPr>
        <w:t>safely and sensitively.</w:t>
      </w:r>
    </w:p>
    <w:p w14:paraId="1380C2D8" w14:textId="56A8C319" w:rsidR="00641DC4" w:rsidRDefault="00494313" w:rsidP="00641DC4">
      <w:pPr>
        <w:spacing w:after="0" w:line="360" w:lineRule="auto"/>
        <w:rPr>
          <w:rFonts w:ascii="Century Gothic" w:hAnsi="Century Gothic"/>
        </w:rPr>
      </w:pPr>
      <w:hyperlink r:id="rId10" w:history="1">
        <w:r w:rsidR="00641DC4" w:rsidRPr="00E8513F">
          <w:rPr>
            <w:rStyle w:val="Hyperlink"/>
            <w:rFonts w:ascii="Century Gothic" w:hAnsi="Century Gothic"/>
          </w:rPr>
          <w:t>https://www.pshe-association.org.uk/curriculum-and-resources/resources/guidance-preparing-teach-about-mental-health-and</w:t>
        </w:r>
      </w:hyperlink>
      <w:r w:rsidR="00641DC4">
        <w:rPr>
          <w:rStyle w:val="Hyperlink"/>
          <w:rFonts w:ascii="Century Gothic" w:hAnsi="Century Gothic"/>
        </w:rPr>
        <w:t xml:space="preserve"> emotional wellbeing </w:t>
      </w:r>
      <w:r w:rsidR="006A523F">
        <w:rPr>
          <w:rFonts w:ascii="Century Gothic" w:hAnsi="Century Gothic"/>
        </w:rPr>
        <w:t>Incorporating this into our</w:t>
      </w:r>
      <w:r w:rsidR="00842E71">
        <w:rPr>
          <w:rFonts w:ascii="Century Gothic" w:hAnsi="Century Gothic"/>
        </w:rPr>
        <w:t xml:space="preserve"> curriculum at all stages is</w:t>
      </w:r>
      <w:r w:rsidR="00B84B94" w:rsidRPr="00B84B94">
        <w:rPr>
          <w:rFonts w:ascii="Century Gothic" w:hAnsi="Century Gothic"/>
        </w:rPr>
        <w:t xml:space="preserve"> a good opportunity to promote </w:t>
      </w:r>
      <w:r w:rsidR="00BB2BC1">
        <w:rPr>
          <w:rFonts w:ascii="Century Gothic" w:hAnsi="Century Gothic"/>
        </w:rPr>
        <w:t>students</w:t>
      </w:r>
      <w:r w:rsidR="0001024F">
        <w:rPr>
          <w:rFonts w:ascii="Century Gothic" w:hAnsi="Century Gothic"/>
        </w:rPr>
        <w:t xml:space="preserve">’ wellbeing through </w:t>
      </w:r>
      <w:r w:rsidR="00B84B94" w:rsidRPr="00B84B94">
        <w:rPr>
          <w:rFonts w:ascii="Century Gothic" w:hAnsi="Century Gothic"/>
        </w:rPr>
        <w:t>the development of healthy coping strategies and an unders</w:t>
      </w:r>
      <w:r w:rsidR="0001024F">
        <w:rPr>
          <w:rFonts w:ascii="Century Gothic" w:hAnsi="Century Gothic"/>
        </w:rPr>
        <w:t xml:space="preserve">tanding of </w:t>
      </w:r>
      <w:r w:rsidR="00BB2BC1">
        <w:rPr>
          <w:rFonts w:ascii="Century Gothic" w:hAnsi="Century Gothic"/>
        </w:rPr>
        <w:t>student</w:t>
      </w:r>
      <w:r w:rsidR="0001024F">
        <w:rPr>
          <w:rFonts w:ascii="Century Gothic" w:hAnsi="Century Gothic"/>
        </w:rPr>
        <w:t xml:space="preserve">s’ own emotions </w:t>
      </w:r>
      <w:r w:rsidR="00B84B94" w:rsidRPr="00B84B94">
        <w:rPr>
          <w:rFonts w:ascii="Century Gothic" w:hAnsi="Century Gothic"/>
        </w:rPr>
        <w:t xml:space="preserve">as well as those of other people. </w:t>
      </w:r>
    </w:p>
    <w:p w14:paraId="767F9A08" w14:textId="77777777" w:rsidR="00641DC4" w:rsidRDefault="00641DC4" w:rsidP="00C73269">
      <w:pPr>
        <w:spacing w:after="0" w:line="360" w:lineRule="auto"/>
        <w:rPr>
          <w:rFonts w:ascii="Century Gothic" w:hAnsi="Century Gothic"/>
        </w:rPr>
      </w:pPr>
    </w:p>
    <w:p w14:paraId="360E9E37" w14:textId="16DE65D2" w:rsidR="006A523F" w:rsidRPr="002079F0" w:rsidRDefault="00B84B94" w:rsidP="00C73269">
      <w:pPr>
        <w:spacing w:after="0" w:line="360" w:lineRule="auto"/>
        <w:rPr>
          <w:rFonts w:ascii="Century Gothic" w:hAnsi="Century Gothic"/>
          <w:b/>
          <w:color w:val="FF0000"/>
        </w:rPr>
      </w:pPr>
      <w:r w:rsidRPr="00B84B94">
        <w:rPr>
          <w:rFonts w:ascii="Century Gothic" w:hAnsi="Century Gothic"/>
        </w:rPr>
        <w:t xml:space="preserve">Additionally, we </w:t>
      </w:r>
      <w:r w:rsidR="006A523F">
        <w:rPr>
          <w:rFonts w:ascii="Century Gothic" w:hAnsi="Century Gothic"/>
        </w:rPr>
        <w:t>will</w:t>
      </w:r>
      <w:r w:rsidRPr="00B84B94">
        <w:rPr>
          <w:rFonts w:ascii="Century Gothic" w:hAnsi="Century Gothic"/>
        </w:rPr>
        <w:t xml:space="preserve"> us</w:t>
      </w:r>
      <w:r w:rsidR="0001024F">
        <w:rPr>
          <w:rFonts w:ascii="Century Gothic" w:hAnsi="Century Gothic"/>
        </w:rPr>
        <w:t xml:space="preserve">e such lessons as a vehicle for </w:t>
      </w:r>
      <w:r w:rsidRPr="00B84B94">
        <w:rPr>
          <w:rFonts w:ascii="Century Gothic" w:hAnsi="Century Gothic"/>
        </w:rPr>
        <w:t xml:space="preserve">providing </w:t>
      </w:r>
      <w:r w:rsidR="00BB2BC1">
        <w:rPr>
          <w:rFonts w:ascii="Century Gothic" w:hAnsi="Century Gothic"/>
        </w:rPr>
        <w:t>students</w:t>
      </w:r>
      <w:r w:rsidRPr="00B84B94">
        <w:rPr>
          <w:rFonts w:ascii="Century Gothic" w:hAnsi="Century Gothic"/>
        </w:rPr>
        <w:t xml:space="preserve"> who do develop difficulties with strategies</w:t>
      </w:r>
      <w:r w:rsidR="0001024F">
        <w:rPr>
          <w:rFonts w:ascii="Century Gothic" w:hAnsi="Century Gothic"/>
        </w:rPr>
        <w:t xml:space="preserve"> to keep themselves healthy and </w:t>
      </w:r>
      <w:r w:rsidRPr="00B84B94">
        <w:rPr>
          <w:rFonts w:ascii="Century Gothic" w:hAnsi="Century Gothic"/>
        </w:rPr>
        <w:t xml:space="preserve">safe, as well as supporting </w:t>
      </w:r>
      <w:r w:rsidR="00BB2BC1">
        <w:rPr>
          <w:rFonts w:ascii="Century Gothic" w:hAnsi="Century Gothic"/>
        </w:rPr>
        <w:t>student</w:t>
      </w:r>
      <w:r w:rsidRPr="00B84B94">
        <w:rPr>
          <w:rFonts w:ascii="Century Gothic" w:hAnsi="Century Gothic"/>
        </w:rPr>
        <w:t>s to support any of their fr</w:t>
      </w:r>
      <w:r w:rsidR="006A523F">
        <w:rPr>
          <w:rFonts w:ascii="Century Gothic" w:hAnsi="Century Gothic"/>
        </w:rPr>
        <w:t>iends who are facing challenges</w:t>
      </w:r>
      <w:r w:rsidR="00CA5136">
        <w:rPr>
          <w:rFonts w:ascii="Century Gothic" w:hAnsi="Century Gothic"/>
        </w:rPr>
        <w:t xml:space="preserve">. </w:t>
      </w:r>
      <w:r w:rsidR="00CA5136" w:rsidRPr="002079F0">
        <w:rPr>
          <w:rFonts w:ascii="Century Gothic" w:hAnsi="Century Gothic"/>
          <w:b/>
        </w:rPr>
        <w:t xml:space="preserve">See Section </w:t>
      </w:r>
      <w:r w:rsidR="00F954A4" w:rsidRPr="002079F0">
        <w:rPr>
          <w:rFonts w:ascii="Century Gothic" w:hAnsi="Century Gothic"/>
          <w:b/>
          <w:color w:val="000000" w:themeColor="text1"/>
        </w:rPr>
        <w:t>14</w:t>
      </w:r>
      <w:r w:rsidR="004F2733">
        <w:rPr>
          <w:rFonts w:ascii="Century Gothic" w:hAnsi="Century Gothic"/>
          <w:b/>
          <w:color w:val="000000" w:themeColor="text1"/>
        </w:rPr>
        <w:t xml:space="preserve"> </w:t>
      </w:r>
      <w:r w:rsidR="00CA5136" w:rsidRPr="002079F0">
        <w:rPr>
          <w:rFonts w:ascii="Century Gothic" w:hAnsi="Century Gothic"/>
          <w:b/>
        </w:rPr>
        <w:t>for Supporting Peers</w:t>
      </w:r>
      <w:r w:rsidR="006A523F" w:rsidRPr="002079F0">
        <w:rPr>
          <w:rFonts w:ascii="Century Gothic" w:hAnsi="Century Gothic"/>
          <w:b/>
        </w:rPr>
        <w:t xml:space="preserve"> </w:t>
      </w:r>
    </w:p>
    <w:p w14:paraId="4E907807" w14:textId="24353D2B" w:rsidR="00CA5136" w:rsidRDefault="00CA5136" w:rsidP="002A67B2">
      <w:pPr>
        <w:pStyle w:val="Heading1"/>
        <w:rPr>
          <w:rFonts w:ascii="Century Gothic" w:hAnsi="Century Gothic"/>
        </w:rPr>
      </w:pPr>
      <w:r w:rsidRPr="002A67B2">
        <w:rPr>
          <w:rFonts w:ascii="Century Gothic" w:hAnsi="Century Gothic"/>
        </w:rPr>
        <w:t>7.0</w:t>
      </w:r>
      <w:r w:rsidRPr="002A67B2">
        <w:rPr>
          <w:rFonts w:ascii="Century Gothic" w:hAnsi="Century Gothic"/>
        </w:rPr>
        <w:tab/>
        <w:t xml:space="preserve">Signposting </w:t>
      </w:r>
    </w:p>
    <w:p w14:paraId="29785C8F" w14:textId="77777777" w:rsidR="0008023C" w:rsidRPr="0008023C" w:rsidRDefault="0008023C" w:rsidP="0008023C"/>
    <w:p w14:paraId="2CA4E97B" w14:textId="77777777" w:rsidR="00CA5136" w:rsidRDefault="00CA5136" w:rsidP="00C73269">
      <w:pPr>
        <w:spacing w:after="0" w:line="360" w:lineRule="auto"/>
        <w:rPr>
          <w:rFonts w:ascii="Century Gothic" w:hAnsi="Century Gothic"/>
        </w:rPr>
      </w:pPr>
      <w:r>
        <w:rPr>
          <w:rFonts w:ascii="Century Gothic" w:hAnsi="Century Gothic"/>
        </w:rPr>
        <w:t>We will ensure that staff, students and parents/carers are aware of the support and services available to them, and how they can access these services.</w:t>
      </w:r>
    </w:p>
    <w:p w14:paraId="55808CC1" w14:textId="0B2E6858" w:rsidR="003F6CFF" w:rsidRDefault="00CA5136" w:rsidP="00C73269">
      <w:pPr>
        <w:spacing w:after="0" w:line="360" w:lineRule="auto"/>
        <w:rPr>
          <w:rFonts w:ascii="Century Gothic" w:hAnsi="Century Gothic"/>
        </w:rPr>
      </w:pPr>
      <w:r>
        <w:rPr>
          <w:rFonts w:ascii="Century Gothic" w:hAnsi="Century Gothic"/>
        </w:rPr>
        <w:t>Within the school (noticeboards, common rooms, toilets etc</w:t>
      </w:r>
      <w:r w:rsidR="002A67B2">
        <w:rPr>
          <w:rFonts w:ascii="Century Gothic" w:hAnsi="Century Gothic"/>
        </w:rPr>
        <w:t>.</w:t>
      </w:r>
      <w:r>
        <w:rPr>
          <w:rFonts w:ascii="Century Gothic" w:hAnsi="Century Gothic"/>
        </w:rPr>
        <w:t>)</w:t>
      </w:r>
      <w:r w:rsidR="002A67B2">
        <w:rPr>
          <w:rFonts w:ascii="Century Gothic" w:hAnsi="Century Gothic"/>
        </w:rPr>
        <w:t xml:space="preserve"> </w:t>
      </w:r>
      <w:r>
        <w:rPr>
          <w:rFonts w:ascii="Century Gothic" w:hAnsi="Century Gothic"/>
        </w:rPr>
        <w:t xml:space="preserve">and through our communication channels (newsletters, websites), we will </w:t>
      </w:r>
      <w:r w:rsidR="002A67B2">
        <w:rPr>
          <w:rFonts w:ascii="Century Gothic" w:hAnsi="Century Gothic"/>
        </w:rPr>
        <w:t xml:space="preserve">share and </w:t>
      </w:r>
      <w:r>
        <w:rPr>
          <w:rFonts w:ascii="Century Gothic" w:hAnsi="Century Gothic"/>
        </w:rPr>
        <w:t xml:space="preserve">display relevant information about </w:t>
      </w:r>
      <w:r w:rsidR="002A67B2">
        <w:rPr>
          <w:rFonts w:ascii="Century Gothic" w:hAnsi="Century Gothic"/>
        </w:rPr>
        <w:t xml:space="preserve">local and national support </w:t>
      </w:r>
      <w:r>
        <w:rPr>
          <w:rFonts w:ascii="Century Gothic" w:hAnsi="Century Gothic"/>
        </w:rPr>
        <w:t xml:space="preserve">services and events. </w:t>
      </w:r>
    </w:p>
    <w:p w14:paraId="3C951391" w14:textId="081B62F5" w:rsidR="00A53D0D" w:rsidRPr="00A53D0D" w:rsidRDefault="002A67B2" w:rsidP="00C73269">
      <w:pPr>
        <w:spacing w:after="0" w:line="360" w:lineRule="auto"/>
        <w:rPr>
          <w:rFonts w:ascii="Century Gothic" w:hAnsi="Century Gothic"/>
        </w:rPr>
        <w:sectPr w:rsidR="00A53D0D" w:rsidRPr="00A53D0D" w:rsidSect="0008023C">
          <w:type w:val="continuous"/>
          <w:pgSz w:w="11906" w:h="16838"/>
          <w:pgMar w:top="993" w:right="1133" w:bottom="1135" w:left="1440" w:header="708" w:footer="708" w:gutter="0"/>
          <w:cols w:space="708"/>
          <w:docGrid w:linePitch="360"/>
        </w:sectPr>
      </w:pPr>
      <w:r>
        <w:rPr>
          <w:rFonts w:ascii="Century Gothic" w:hAnsi="Century Gothic"/>
        </w:rPr>
        <w:t>The aim of this is to ensure students understand:</w:t>
      </w:r>
    </w:p>
    <w:p w14:paraId="72D9A9EC" w14:textId="23BA4927" w:rsidR="002A67B2" w:rsidRPr="002A67B2" w:rsidRDefault="002A67B2" w:rsidP="00C73269">
      <w:pPr>
        <w:pStyle w:val="ListParagraph"/>
        <w:numPr>
          <w:ilvl w:val="0"/>
          <w:numId w:val="13"/>
        </w:numPr>
        <w:spacing w:after="0" w:line="360" w:lineRule="auto"/>
        <w:rPr>
          <w:rFonts w:ascii="Century Gothic" w:hAnsi="Century Gothic"/>
        </w:rPr>
      </w:pPr>
      <w:r w:rsidRPr="002A67B2">
        <w:rPr>
          <w:rFonts w:ascii="Century Gothic" w:hAnsi="Century Gothic"/>
        </w:rPr>
        <w:t>What help is available</w:t>
      </w:r>
    </w:p>
    <w:p w14:paraId="220BCDD0" w14:textId="26BBAC7F" w:rsidR="002A67B2" w:rsidRPr="002A67B2" w:rsidRDefault="002A67B2" w:rsidP="00C73269">
      <w:pPr>
        <w:pStyle w:val="ListParagraph"/>
        <w:numPr>
          <w:ilvl w:val="0"/>
          <w:numId w:val="13"/>
        </w:numPr>
        <w:spacing w:after="0" w:line="360" w:lineRule="auto"/>
        <w:rPr>
          <w:rFonts w:ascii="Century Gothic" w:hAnsi="Century Gothic"/>
        </w:rPr>
      </w:pPr>
      <w:r w:rsidRPr="002A67B2">
        <w:rPr>
          <w:rFonts w:ascii="Century Gothic" w:hAnsi="Century Gothic"/>
        </w:rPr>
        <w:t>Who it is aimed at</w:t>
      </w:r>
    </w:p>
    <w:p w14:paraId="3FAB8AE1" w14:textId="72661D2B" w:rsidR="00A103E1" w:rsidRPr="00A103E1" w:rsidRDefault="002A67B2" w:rsidP="00A103E1">
      <w:pPr>
        <w:pStyle w:val="ListParagraph"/>
        <w:numPr>
          <w:ilvl w:val="0"/>
          <w:numId w:val="13"/>
        </w:numPr>
        <w:spacing w:after="0" w:line="360" w:lineRule="auto"/>
        <w:rPr>
          <w:rFonts w:ascii="Century Gothic" w:hAnsi="Century Gothic"/>
        </w:rPr>
      </w:pPr>
      <w:r w:rsidRPr="002A67B2">
        <w:rPr>
          <w:rFonts w:ascii="Century Gothic" w:hAnsi="Century Gothic"/>
        </w:rPr>
        <w:t>How to access it</w:t>
      </w:r>
    </w:p>
    <w:p w14:paraId="78754F36" w14:textId="149BC312" w:rsidR="002A67B2" w:rsidRPr="00A53D0D" w:rsidRDefault="002A67B2" w:rsidP="00C73269">
      <w:pPr>
        <w:pStyle w:val="ListParagraph"/>
        <w:numPr>
          <w:ilvl w:val="0"/>
          <w:numId w:val="13"/>
        </w:numPr>
        <w:spacing w:after="0" w:line="360" w:lineRule="auto"/>
        <w:rPr>
          <w:rFonts w:ascii="Century Gothic" w:hAnsi="Century Gothic"/>
        </w:rPr>
      </w:pPr>
      <w:r w:rsidRPr="00A53D0D">
        <w:rPr>
          <w:rFonts w:ascii="Century Gothic" w:hAnsi="Century Gothic"/>
        </w:rPr>
        <w:t>Why should they access it</w:t>
      </w:r>
    </w:p>
    <w:p w14:paraId="64FD9129" w14:textId="41AB63F5" w:rsidR="00A53D0D" w:rsidRPr="00A103E1" w:rsidRDefault="00A103E1" w:rsidP="003F6CFF">
      <w:pPr>
        <w:pStyle w:val="ListParagraph"/>
        <w:numPr>
          <w:ilvl w:val="0"/>
          <w:numId w:val="13"/>
        </w:numPr>
        <w:spacing w:after="0" w:line="360" w:lineRule="auto"/>
        <w:rPr>
          <w:rFonts w:ascii="Century Gothic" w:hAnsi="Century Gothic"/>
        </w:rPr>
        <w:sectPr w:rsidR="00A53D0D" w:rsidRPr="00A103E1" w:rsidSect="00A53D0D">
          <w:type w:val="continuous"/>
          <w:pgSz w:w="11906" w:h="16838"/>
          <w:pgMar w:top="1440" w:right="1133" w:bottom="1135" w:left="1440" w:header="708" w:footer="708" w:gutter="0"/>
          <w:cols w:num="2" w:space="708"/>
          <w:docGrid w:linePitch="360"/>
        </w:sectPr>
      </w:pPr>
      <w:r>
        <w:rPr>
          <w:rFonts w:ascii="Century Gothic" w:hAnsi="Century Gothic"/>
        </w:rPr>
        <w:t>What is likely to happen n</w:t>
      </w:r>
      <w:r w:rsidR="005155DD">
        <w:rPr>
          <w:rFonts w:ascii="Century Gothic" w:hAnsi="Century Gothic"/>
        </w:rPr>
        <w:t>ext</w:t>
      </w:r>
    </w:p>
    <w:p w14:paraId="0608CC1B" w14:textId="4176682F" w:rsidR="00A103E1" w:rsidRDefault="00A103E1" w:rsidP="00A103E1"/>
    <w:p w14:paraId="7687A831" w14:textId="77777777" w:rsidR="00A103E1" w:rsidRDefault="00A103E1" w:rsidP="00A103E1"/>
    <w:p w14:paraId="73DC04B0" w14:textId="4130BE7E" w:rsidR="00F54D3F" w:rsidRDefault="00F54D3F" w:rsidP="002A67B2">
      <w:pPr>
        <w:pStyle w:val="Heading1"/>
        <w:rPr>
          <w:rFonts w:ascii="Century Gothic" w:hAnsi="Century Gothic"/>
        </w:rPr>
      </w:pPr>
      <w:r>
        <w:rPr>
          <w:rFonts w:ascii="Century Gothic" w:hAnsi="Century Gothic"/>
        </w:rPr>
        <w:lastRenderedPageBreak/>
        <w:t>8.0</w:t>
      </w:r>
      <w:r>
        <w:rPr>
          <w:rFonts w:ascii="Century Gothic" w:hAnsi="Century Gothic"/>
        </w:rPr>
        <w:tab/>
      </w:r>
      <w:bookmarkStart w:id="1" w:name="_Hlk481148811"/>
      <w:r w:rsidRPr="00F54D3F">
        <w:rPr>
          <w:rFonts w:ascii="Century Gothic" w:hAnsi="Century Gothic"/>
        </w:rPr>
        <w:t>Sources or support at school and in the local community</w:t>
      </w:r>
      <w:bookmarkEnd w:id="1"/>
    </w:p>
    <w:p w14:paraId="4C471156" w14:textId="4CFAEE08" w:rsidR="00F54D3F" w:rsidRPr="00F86A01" w:rsidRDefault="00F54D3F" w:rsidP="00F54D3F">
      <w:pPr>
        <w:rPr>
          <w:b/>
        </w:rPr>
      </w:pPr>
    </w:p>
    <w:p w14:paraId="5B975FC4" w14:textId="5AABEDAA" w:rsidR="00F54D3F" w:rsidRPr="00F86A01" w:rsidRDefault="00F54D3F" w:rsidP="00F54D3F">
      <w:pPr>
        <w:spacing w:after="0" w:line="360" w:lineRule="auto"/>
        <w:rPr>
          <w:rFonts w:ascii="Century Gothic" w:hAnsi="Century Gothic"/>
          <w:b/>
          <w:color w:val="FF0000"/>
        </w:rPr>
      </w:pPr>
      <w:r w:rsidRPr="00F86A01">
        <w:rPr>
          <w:rFonts w:ascii="Century Gothic" w:hAnsi="Century Gothic"/>
          <w:b/>
          <w:color w:val="FF0000"/>
        </w:rPr>
        <w:t>School Based Support</w:t>
      </w:r>
      <w:r w:rsidR="00F86A01" w:rsidRPr="00F86A01">
        <w:rPr>
          <w:rFonts w:ascii="Century Gothic" w:hAnsi="Century Gothic"/>
          <w:b/>
          <w:color w:val="FF0000"/>
        </w:rPr>
        <w:t xml:space="preserve"> - </w:t>
      </w:r>
      <w:r w:rsidR="00F86A01" w:rsidRPr="00F86A01">
        <w:rPr>
          <w:rFonts w:ascii="Century Gothic" w:hAnsi="Century Gothic"/>
          <w:color w:val="FF0000"/>
        </w:rPr>
        <w:t>l</w:t>
      </w:r>
      <w:r w:rsidRPr="00F86A01">
        <w:rPr>
          <w:rFonts w:ascii="Century Gothic" w:hAnsi="Century Gothic"/>
          <w:color w:val="FF0000"/>
        </w:rPr>
        <w:t>ist the full range of support available to students.  For each include:</w:t>
      </w:r>
    </w:p>
    <w:p w14:paraId="5941C0B0" w14:textId="26A31AE6"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What it is</w:t>
      </w:r>
    </w:p>
    <w:p w14:paraId="4A89FBA6" w14:textId="6CC7E6C7"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Who it is suitable for</w:t>
      </w:r>
    </w:p>
    <w:p w14:paraId="2A87F5BC" w14:textId="27787983"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How it is accessed</w:t>
      </w:r>
    </w:p>
    <w:p w14:paraId="1B7B698F" w14:textId="067E8FD6"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How this information is communicated to students</w:t>
      </w:r>
    </w:p>
    <w:p w14:paraId="688D5363" w14:textId="7F42B0B3" w:rsidR="00F54D3F" w:rsidRPr="00F86A01" w:rsidRDefault="00F954A4" w:rsidP="00F54D3F">
      <w:pPr>
        <w:spacing w:after="0" w:line="360" w:lineRule="auto"/>
        <w:rPr>
          <w:rFonts w:ascii="Century Gothic" w:hAnsi="Century Gothic"/>
          <w:color w:val="FF0000"/>
        </w:rPr>
      </w:pPr>
      <w:r w:rsidRPr="00F86A01">
        <w:rPr>
          <w:rFonts w:ascii="Century Gothic" w:hAnsi="Century Gothic"/>
          <w:color w:val="FF0000"/>
        </w:rPr>
        <w:t>Th</w:t>
      </w:r>
      <w:r w:rsidR="00F54D3F" w:rsidRPr="00F86A01">
        <w:rPr>
          <w:rFonts w:ascii="Century Gothic" w:hAnsi="Century Gothic"/>
          <w:color w:val="FF0000"/>
        </w:rPr>
        <w:t xml:space="preserve">is is likely to include information about pastoral staff including behaviour and learning support and school counsellors.  </w:t>
      </w:r>
    </w:p>
    <w:p w14:paraId="10C4DEE6" w14:textId="77777777" w:rsidR="00F54D3F" w:rsidRPr="006C56B8" w:rsidRDefault="00F54D3F" w:rsidP="00F54D3F">
      <w:pPr>
        <w:spacing w:after="0" w:line="360" w:lineRule="auto"/>
        <w:rPr>
          <w:rFonts w:ascii="Century Gothic" w:hAnsi="Century Gothic"/>
        </w:rPr>
      </w:pPr>
    </w:p>
    <w:p w14:paraId="6BA7E08A" w14:textId="77777777" w:rsidR="00F54D3F" w:rsidRPr="00CD1DD6" w:rsidRDefault="00F54D3F" w:rsidP="00F54D3F">
      <w:pPr>
        <w:spacing w:after="0" w:line="360" w:lineRule="auto"/>
        <w:rPr>
          <w:rFonts w:ascii="Century Gothic" w:hAnsi="Century Gothic"/>
          <w:b/>
          <w:i/>
          <w:color w:val="FF0000"/>
        </w:rPr>
      </w:pPr>
      <w:r w:rsidRPr="00CD1DD6">
        <w:rPr>
          <w:rFonts w:ascii="Century Gothic" w:hAnsi="Century Gothic"/>
          <w:b/>
          <w:i/>
          <w:color w:val="FF0000"/>
        </w:rPr>
        <w:t xml:space="preserve">You should also include details of any specific groups or interventions run at the school.  This information is often not widely shared.  Putting it in an appendix in your policy will help to ensure that those students who most need support are able to access it.  </w:t>
      </w:r>
    </w:p>
    <w:p w14:paraId="225DF6CF" w14:textId="77777777" w:rsidR="00F54D3F" w:rsidRPr="00F54D3F" w:rsidRDefault="00F54D3F" w:rsidP="00F54D3F">
      <w:pPr>
        <w:spacing w:after="0" w:line="360" w:lineRule="auto"/>
        <w:rPr>
          <w:rFonts w:ascii="Century Gothic" w:hAnsi="Century Gothic"/>
          <w:highlight w:val="yellow"/>
        </w:rPr>
      </w:pPr>
    </w:p>
    <w:p w14:paraId="09D2339A" w14:textId="77777777" w:rsidR="00F54D3F" w:rsidRPr="00B36A91" w:rsidRDefault="00F54D3F" w:rsidP="00F54D3F">
      <w:pPr>
        <w:spacing w:after="0" w:line="360" w:lineRule="auto"/>
        <w:rPr>
          <w:rFonts w:ascii="Century Gothic" w:hAnsi="Century Gothic"/>
          <w:b/>
        </w:rPr>
      </w:pPr>
      <w:r w:rsidRPr="00B36A91">
        <w:rPr>
          <w:rFonts w:ascii="Century Gothic" w:hAnsi="Century Gothic"/>
          <w:b/>
        </w:rPr>
        <w:t>Local Support</w:t>
      </w:r>
    </w:p>
    <w:p w14:paraId="206763E9" w14:textId="59E3C9D4" w:rsidR="00B36A91" w:rsidRPr="00B36A91" w:rsidRDefault="00B36A91" w:rsidP="00B36A91">
      <w:pPr>
        <w:spacing w:after="0" w:line="360" w:lineRule="auto"/>
        <w:rPr>
          <w:rFonts w:ascii="Century Gothic" w:hAnsi="Century Gothic"/>
        </w:rPr>
      </w:pPr>
      <w:r>
        <w:rPr>
          <w:rFonts w:ascii="Century Gothic" w:hAnsi="Century Gothic"/>
        </w:rPr>
        <w:t>In Liverpool, there are a range of</w:t>
      </w:r>
      <w:r w:rsidRPr="002E5D63">
        <w:rPr>
          <w:rFonts w:ascii="Century Gothic" w:hAnsi="Century Gothic"/>
          <w:color w:val="70AD47" w:themeColor="accent6"/>
        </w:rPr>
        <w:t xml:space="preserve"> </w:t>
      </w:r>
      <w:r w:rsidR="002E5D63" w:rsidRPr="00BB2BC1">
        <w:rPr>
          <w:rFonts w:ascii="Century Gothic" w:hAnsi="Century Gothic"/>
          <w:color w:val="000000" w:themeColor="text1"/>
        </w:rPr>
        <w:t>organisations</w:t>
      </w:r>
      <w:r w:rsidRPr="00BB2BC1">
        <w:rPr>
          <w:rFonts w:ascii="Century Gothic" w:hAnsi="Century Gothic"/>
          <w:color w:val="000000" w:themeColor="text1"/>
        </w:rPr>
        <w:t xml:space="preserve"> a</w:t>
      </w:r>
      <w:r>
        <w:rPr>
          <w:rFonts w:ascii="Century Gothic" w:hAnsi="Century Gothic"/>
        </w:rPr>
        <w:t xml:space="preserve">nd groups offering support, including the </w:t>
      </w:r>
      <w:r w:rsidRPr="00B36A91">
        <w:rPr>
          <w:rFonts w:ascii="Century Gothic" w:hAnsi="Century Gothic"/>
          <w:b/>
        </w:rPr>
        <w:t>CAMHS partnership</w:t>
      </w:r>
      <w:r>
        <w:rPr>
          <w:rFonts w:ascii="Century Gothic" w:hAnsi="Century Gothic"/>
        </w:rPr>
        <w:t>, a group</w:t>
      </w:r>
      <w:r w:rsidRPr="00B36A91">
        <w:rPr>
          <w:rFonts w:ascii="Century Gothic" w:hAnsi="Century Gothic"/>
        </w:rPr>
        <w:t xml:space="preserve"> of providers specialising in children and young</w:t>
      </w:r>
    </w:p>
    <w:p w14:paraId="0E9D295F" w14:textId="28185163" w:rsidR="00F54D3F" w:rsidRDefault="00B36A91" w:rsidP="00B36A91">
      <w:pPr>
        <w:spacing w:after="0" w:line="360" w:lineRule="auto"/>
        <w:rPr>
          <w:rFonts w:ascii="Century Gothic" w:hAnsi="Century Gothic"/>
        </w:rPr>
      </w:pPr>
      <w:r w:rsidRPr="00B36A91">
        <w:rPr>
          <w:rFonts w:ascii="Century Gothic" w:hAnsi="Century Gothic"/>
        </w:rPr>
        <w:t>people’s mental health w</w:t>
      </w:r>
      <w:r>
        <w:rPr>
          <w:rFonts w:ascii="Century Gothic" w:hAnsi="Century Gothic"/>
        </w:rPr>
        <w:t xml:space="preserve">ellbeing. These partners deliver accessible </w:t>
      </w:r>
      <w:r w:rsidRPr="00B36A91">
        <w:rPr>
          <w:rFonts w:ascii="Century Gothic" w:hAnsi="Century Gothic"/>
        </w:rPr>
        <w:t>support to children, young pe</w:t>
      </w:r>
      <w:r>
        <w:rPr>
          <w:rFonts w:ascii="Century Gothic" w:hAnsi="Century Gothic"/>
        </w:rPr>
        <w:t xml:space="preserve">ople and their families, whilst </w:t>
      </w:r>
      <w:r w:rsidRPr="00B36A91">
        <w:rPr>
          <w:rFonts w:ascii="Century Gothic" w:hAnsi="Century Gothic"/>
        </w:rPr>
        <w:t>working with professional</w:t>
      </w:r>
      <w:r>
        <w:rPr>
          <w:rFonts w:ascii="Century Gothic" w:hAnsi="Century Gothic"/>
        </w:rPr>
        <w:t xml:space="preserve">s to reduce the range of mental </w:t>
      </w:r>
      <w:r w:rsidRPr="00B36A91">
        <w:rPr>
          <w:rFonts w:ascii="Century Gothic" w:hAnsi="Century Gothic"/>
        </w:rPr>
        <w:t>health issues through prevent</w:t>
      </w:r>
      <w:r>
        <w:rPr>
          <w:rFonts w:ascii="Century Gothic" w:hAnsi="Century Gothic"/>
        </w:rPr>
        <w:t xml:space="preserve">ion, intervention, training and </w:t>
      </w:r>
      <w:r w:rsidRPr="00B36A91">
        <w:rPr>
          <w:rFonts w:ascii="Century Gothic" w:hAnsi="Century Gothic"/>
        </w:rPr>
        <w:t>participation.</w:t>
      </w:r>
    </w:p>
    <w:p w14:paraId="47F70E6B" w14:textId="0C687716" w:rsidR="00B36A91" w:rsidRDefault="00494313" w:rsidP="00B36A91">
      <w:pPr>
        <w:spacing w:after="0" w:line="360" w:lineRule="auto"/>
        <w:rPr>
          <w:rFonts w:ascii="Century Gothic" w:hAnsi="Century Gothic"/>
        </w:rPr>
      </w:pPr>
      <w:hyperlink r:id="rId11" w:history="1">
        <w:r w:rsidR="00B36A91" w:rsidRPr="00405EFF">
          <w:rPr>
            <w:rStyle w:val="Hyperlink"/>
            <w:rFonts w:ascii="Century Gothic" w:hAnsi="Century Gothic"/>
          </w:rPr>
          <w:t>https://www.liverpoolcamhs.com/</w:t>
        </w:r>
      </w:hyperlink>
      <w:r w:rsidR="00B36A91">
        <w:rPr>
          <w:rFonts w:ascii="Century Gothic" w:hAnsi="Century Gothic"/>
        </w:rPr>
        <w:t xml:space="preserve"> </w:t>
      </w:r>
    </w:p>
    <w:p w14:paraId="7816C9AA" w14:textId="2909B895" w:rsidR="00B36A91" w:rsidRDefault="00B36A91" w:rsidP="00B36A91">
      <w:pPr>
        <w:spacing w:after="0" w:line="360" w:lineRule="auto"/>
        <w:rPr>
          <w:rFonts w:ascii="Century Gothic" w:hAnsi="Century Gothic"/>
        </w:rPr>
      </w:pPr>
    </w:p>
    <w:p w14:paraId="553B65E7" w14:textId="5325A025" w:rsidR="00A103E1" w:rsidRDefault="00A103E1" w:rsidP="00F54D3F">
      <w:pPr>
        <w:rPr>
          <w:rFonts w:ascii="Century Gothic" w:hAnsi="Century Gothic"/>
        </w:rPr>
      </w:pPr>
    </w:p>
    <w:p w14:paraId="657D911E" w14:textId="77777777" w:rsidR="005155DD" w:rsidRDefault="005155DD" w:rsidP="00F54D3F"/>
    <w:p w14:paraId="27DF2E61" w14:textId="3E1843D9" w:rsidR="00A103E1" w:rsidRDefault="00A103E1" w:rsidP="00F54D3F"/>
    <w:p w14:paraId="43EFB299" w14:textId="0538D270" w:rsidR="00A103E1" w:rsidRDefault="00A103E1" w:rsidP="00F54D3F"/>
    <w:p w14:paraId="6FEDC82F" w14:textId="28056EC3" w:rsidR="00A103E1" w:rsidRDefault="00A103E1" w:rsidP="00F54D3F"/>
    <w:p w14:paraId="7376ECF4" w14:textId="6A89A4BC" w:rsidR="00A103E1" w:rsidRDefault="00A103E1" w:rsidP="00F54D3F"/>
    <w:p w14:paraId="3D81AF1E" w14:textId="05FCD661" w:rsidR="00A103E1" w:rsidRDefault="00A103E1" w:rsidP="00F54D3F"/>
    <w:p w14:paraId="4FB90BCC" w14:textId="77777777" w:rsidR="00A103E1" w:rsidRPr="00F54D3F" w:rsidRDefault="00A103E1" w:rsidP="00F54D3F"/>
    <w:p w14:paraId="52A8664C" w14:textId="31C88390" w:rsidR="002A67B2" w:rsidRPr="00641DC4" w:rsidRDefault="00F54D3F" w:rsidP="002A67B2">
      <w:pPr>
        <w:pStyle w:val="Heading1"/>
        <w:rPr>
          <w:rFonts w:ascii="Century Gothic" w:hAnsi="Century Gothic"/>
          <w:sz w:val="22"/>
        </w:rPr>
      </w:pPr>
      <w:r>
        <w:rPr>
          <w:rFonts w:ascii="Century Gothic" w:hAnsi="Century Gothic"/>
        </w:rPr>
        <w:lastRenderedPageBreak/>
        <w:t>9</w:t>
      </w:r>
      <w:r w:rsidR="002A67B2" w:rsidRPr="002A67B2">
        <w:rPr>
          <w:rFonts w:ascii="Century Gothic" w:hAnsi="Century Gothic"/>
        </w:rPr>
        <w:t>.0</w:t>
      </w:r>
      <w:r w:rsidR="002A67B2" w:rsidRPr="002A67B2">
        <w:rPr>
          <w:rFonts w:ascii="Century Gothic" w:hAnsi="Century Gothic"/>
        </w:rPr>
        <w:tab/>
        <w:t>Warning Signs</w:t>
      </w:r>
    </w:p>
    <w:p w14:paraId="6AF1BAD7" w14:textId="77777777" w:rsidR="0008023C" w:rsidRPr="0008023C" w:rsidRDefault="0008023C" w:rsidP="0008023C"/>
    <w:p w14:paraId="3C2BBEEF" w14:textId="7BA73F76" w:rsidR="002A67B2" w:rsidRDefault="002A67B2" w:rsidP="00C73269">
      <w:pPr>
        <w:spacing w:after="0" w:line="360" w:lineRule="auto"/>
        <w:rPr>
          <w:rFonts w:ascii="Century Gothic" w:hAnsi="Century Gothic"/>
        </w:rPr>
      </w:pPr>
      <w:r>
        <w:rPr>
          <w:rFonts w:ascii="Century Gothic" w:hAnsi="Century Gothic"/>
        </w:rPr>
        <w:t>Staff may become aware of warning signs which indicate a student is experiencing mental health or emotional wellbeing issues. These warning signs should always be taken seriously and staff observing any of these warning signs should alert (insert name of mental health first aider).</w:t>
      </w:r>
    </w:p>
    <w:p w14:paraId="7838BD92" w14:textId="77777777" w:rsidR="002E5D63" w:rsidRDefault="002E5D63" w:rsidP="00C73269">
      <w:pPr>
        <w:spacing w:after="0" w:line="360" w:lineRule="auto"/>
        <w:rPr>
          <w:rFonts w:ascii="Century Gothic" w:hAnsi="Century Gothic"/>
        </w:rPr>
      </w:pPr>
    </w:p>
    <w:p w14:paraId="180CCD7A" w14:textId="69B6F0E7" w:rsidR="00A53D0D" w:rsidRPr="00A53D0D" w:rsidRDefault="002A67B2" w:rsidP="00C73269">
      <w:pPr>
        <w:spacing w:after="0" w:line="360" w:lineRule="auto"/>
        <w:rPr>
          <w:rFonts w:ascii="Century Gothic" w:hAnsi="Century Gothic"/>
        </w:rPr>
        <w:sectPr w:rsidR="00A53D0D" w:rsidRPr="00A53D0D" w:rsidSect="00A53D0D">
          <w:type w:val="continuous"/>
          <w:pgSz w:w="11906" w:h="16838"/>
          <w:pgMar w:top="1440" w:right="1133" w:bottom="1135" w:left="1440" w:header="708" w:footer="708" w:gutter="0"/>
          <w:cols w:space="708"/>
          <w:docGrid w:linePitch="360"/>
        </w:sectPr>
      </w:pPr>
      <w:r>
        <w:rPr>
          <w:rFonts w:ascii="Century Gothic" w:hAnsi="Century Gothic"/>
        </w:rPr>
        <w:t>Possible warni</w:t>
      </w:r>
      <w:r w:rsidR="005D7AE1">
        <w:rPr>
          <w:rFonts w:ascii="Century Gothic" w:hAnsi="Century Gothic"/>
        </w:rPr>
        <w:t xml:space="preserve">ng signs, which all staff should be aware of </w:t>
      </w:r>
      <w:r>
        <w:rPr>
          <w:rFonts w:ascii="Century Gothic" w:hAnsi="Century Gothic"/>
        </w:rPr>
        <w:t>include:</w:t>
      </w:r>
    </w:p>
    <w:p w14:paraId="4A5694E3" w14:textId="03E58ADC"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Physical signs of harm that are repeated or appear non-accidental </w:t>
      </w:r>
    </w:p>
    <w:p w14:paraId="231CEAE4" w14:textId="73A4AA3E"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Changes in eating / sleeping habits</w:t>
      </w:r>
    </w:p>
    <w:p w14:paraId="6A41EED3" w14:textId="0EC7B4AC"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Increased isolation from friends or family, becoming socially withdrawn</w:t>
      </w:r>
    </w:p>
    <w:p w14:paraId="1E6AE648" w14:textId="71AC38EF"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Changes in activity and mood</w:t>
      </w:r>
    </w:p>
    <w:p w14:paraId="771122BB" w14:textId="5D723457"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Lowering of academic achievement </w:t>
      </w:r>
    </w:p>
    <w:p w14:paraId="014ED2FD" w14:textId="46C83B9B"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Talking or joking about self-harm or suicide</w:t>
      </w:r>
    </w:p>
    <w:p w14:paraId="0AA38626" w14:textId="1B833C4E"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Abusing drugs or alcohol </w:t>
      </w:r>
    </w:p>
    <w:p w14:paraId="14AD35A9" w14:textId="2279A807"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Expressing feelings of failure, uselessness or loss of hope</w:t>
      </w:r>
    </w:p>
    <w:p w14:paraId="302FDC53" w14:textId="6612C1D9"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Changes in clothing – e.g. long sleeves in warm weather</w:t>
      </w:r>
    </w:p>
    <w:p w14:paraId="78A387F5" w14:textId="1BB8EF57"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Secretive behaviour </w:t>
      </w:r>
    </w:p>
    <w:p w14:paraId="20C2904F" w14:textId="56117C99"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Skipping PE or getting changed secretively </w:t>
      </w:r>
    </w:p>
    <w:p w14:paraId="77E5D777" w14:textId="0308BF55"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Lateness to, or absence from school</w:t>
      </w:r>
    </w:p>
    <w:p w14:paraId="01A0C9C5" w14:textId="698A9A1D"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Repeated physical pain or nausea with no evident cause</w:t>
      </w:r>
    </w:p>
    <w:p w14:paraId="56E689D9" w14:textId="5EE3003D" w:rsidR="00A53D0D" w:rsidRPr="00603618" w:rsidRDefault="002A67B2" w:rsidP="003F6CFF">
      <w:pPr>
        <w:pStyle w:val="ListParagraph"/>
        <w:numPr>
          <w:ilvl w:val="0"/>
          <w:numId w:val="12"/>
        </w:numPr>
        <w:spacing w:after="0" w:line="360" w:lineRule="auto"/>
        <w:rPr>
          <w:rFonts w:ascii="Century Gothic" w:hAnsi="Century Gothic"/>
        </w:rPr>
        <w:sectPr w:rsidR="00A53D0D" w:rsidRPr="00603618" w:rsidSect="00A53D0D">
          <w:type w:val="continuous"/>
          <w:pgSz w:w="11906" w:h="16838"/>
          <w:pgMar w:top="1440" w:right="1133" w:bottom="1135" w:left="1440" w:header="708" w:footer="708" w:gutter="0"/>
          <w:cols w:num="2" w:space="708"/>
          <w:docGrid w:linePitch="360"/>
        </w:sectPr>
      </w:pPr>
      <w:r w:rsidRPr="002A67B2">
        <w:rPr>
          <w:rFonts w:ascii="Century Gothic" w:hAnsi="Century Gothic"/>
        </w:rPr>
        <w:t>An incr</w:t>
      </w:r>
      <w:r w:rsidR="00603618">
        <w:rPr>
          <w:rFonts w:ascii="Century Gothic" w:hAnsi="Century Gothic"/>
        </w:rPr>
        <w:t>ease in lateness or absenteeism</w:t>
      </w:r>
    </w:p>
    <w:p w14:paraId="326CD102" w14:textId="33DE12FB" w:rsidR="00C73269" w:rsidRDefault="00F54D3F" w:rsidP="00465650">
      <w:pPr>
        <w:pStyle w:val="Heading1"/>
        <w:rPr>
          <w:rFonts w:ascii="Century Gothic" w:hAnsi="Century Gothic"/>
        </w:rPr>
      </w:pPr>
      <w:r>
        <w:rPr>
          <w:rFonts w:ascii="Century Gothic" w:hAnsi="Century Gothic"/>
        </w:rPr>
        <w:t>10</w:t>
      </w:r>
      <w:r w:rsidR="00465650" w:rsidRPr="00465650">
        <w:rPr>
          <w:rFonts w:ascii="Century Gothic" w:hAnsi="Century Gothic"/>
        </w:rPr>
        <w:t>.0</w:t>
      </w:r>
      <w:r w:rsidR="00465650" w:rsidRPr="00465650">
        <w:rPr>
          <w:rFonts w:ascii="Century Gothic" w:hAnsi="Century Gothic"/>
        </w:rPr>
        <w:tab/>
      </w:r>
      <w:r w:rsidR="00C73269">
        <w:rPr>
          <w:rFonts w:ascii="Century Gothic" w:hAnsi="Century Gothic"/>
        </w:rPr>
        <w:t xml:space="preserve">Targeted support </w:t>
      </w:r>
    </w:p>
    <w:p w14:paraId="75A877E3" w14:textId="77777777" w:rsidR="0008023C" w:rsidRPr="0008023C" w:rsidRDefault="0008023C" w:rsidP="0008023C"/>
    <w:p w14:paraId="0FE9A2C5" w14:textId="43A25B75" w:rsidR="00C73269" w:rsidRDefault="00C73269" w:rsidP="00C73269">
      <w:pPr>
        <w:spacing w:after="0" w:line="360" w:lineRule="auto"/>
        <w:rPr>
          <w:rFonts w:ascii="Century Gothic" w:hAnsi="Century Gothic"/>
        </w:rPr>
      </w:pPr>
      <w:r w:rsidRPr="00C73269">
        <w:rPr>
          <w:rFonts w:ascii="Century Gothic" w:hAnsi="Century Gothic"/>
        </w:rPr>
        <w:t>We recognise some children and young people are at greater risk of experiencing poorer mental</w:t>
      </w:r>
      <w:r>
        <w:rPr>
          <w:rFonts w:ascii="Century Gothic" w:hAnsi="Century Gothic"/>
        </w:rPr>
        <w:t xml:space="preserve"> </w:t>
      </w:r>
      <w:r w:rsidRPr="00C73269">
        <w:rPr>
          <w:rFonts w:ascii="Century Gothic" w:hAnsi="Century Gothic"/>
        </w:rPr>
        <w:t>health. For example</w:t>
      </w:r>
      <w:r w:rsidR="00114F3C">
        <w:rPr>
          <w:rFonts w:ascii="Century Gothic" w:hAnsi="Century Gothic"/>
        </w:rPr>
        <w:t>,</w:t>
      </w:r>
      <w:r w:rsidRPr="00C73269">
        <w:rPr>
          <w:rFonts w:ascii="Century Gothic" w:hAnsi="Century Gothic"/>
        </w:rPr>
        <w:t xml:space="preserve"> those who are in care, young carers, those who have had previous</w:t>
      </w:r>
      <w:r>
        <w:rPr>
          <w:rFonts w:ascii="Century Gothic" w:hAnsi="Century Gothic"/>
        </w:rPr>
        <w:t xml:space="preserve"> </w:t>
      </w:r>
      <w:r w:rsidRPr="00C73269">
        <w:rPr>
          <w:rFonts w:ascii="Century Gothic" w:hAnsi="Century Gothic"/>
        </w:rPr>
        <w:t>access to CAMHS, those living with parents/carers with a mental illness and those living</w:t>
      </w:r>
      <w:r>
        <w:rPr>
          <w:rFonts w:ascii="Century Gothic" w:hAnsi="Century Gothic"/>
        </w:rPr>
        <w:t xml:space="preserve"> </w:t>
      </w:r>
      <w:r w:rsidRPr="00C73269">
        <w:rPr>
          <w:rFonts w:ascii="Century Gothic" w:hAnsi="Century Gothic"/>
        </w:rPr>
        <w:t xml:space="preserve">in households experiencing domestic violence. </w:t>
      </w:r>
    </w:p>
    <w:p w14:paraId="12D48C3B" w14:textId="77777777" w:rsidR="00306534" w:rsidRPr="00C73269" w:rsidRDefault="00306534" w:rsidP="00C73269">
      <w:pPr>
        <w:spacing w:after="0" w:line="360" w:lineRule="auto"/>
        <w:rPr>
          <w:rFonts w:ascii="Century Gothic" w:hAnsi="Century Gothic"/>
        </w:rPr>
      </w:pPr>
    </w:p>
    <w:p w14:paraId="58C309B1" w14:textId="5D943356" w:rsidR="00C73269" w:rsidRPr="00C73269" w:rsidRDefault="00306534" w:rsidP="0008023C">
      <w:pPr>
        <w:spacing w:after="0" w:line="360" w:lineRule="auto"/>
        <w:rPr>
          <w:rFonts w:ascii="Century Gothic" w:hAnsi="Century Gothic"/>
        </w:rPr>
      </w:pPr>
      <w:r>
        <w:rPr>
          <w:rFonts w:ascii="Century Gothic" w:hAnsi="Century Gothic"/>
        </w:rPr>
        <w:t>We work closely with s</w:t>
      </w:r>
      <w:r w:rsidR="00C73269" w:rsidRPr="00C73269">
        <w:rPr>
          <w:rFonts w:ascii="Century Gothic" w:hAnsi="Century Gothic"/>
        </w:rPr>
        <w:t xml:space="preserve">chool nurses and their teams </w:t>
      </w:r>
      <w:r w:rsidR="0008023C">
        <w:rPr>
          <w:rFonts w:ascii="Century Gothic" w:hAnsi="Century Gothic"/>
        </w:rPr>
        <w:t xml:space="preserve">in supporting the </w:t>
      </w:r>
      <w:r w:rsidR="00C73269" w:rsidRPr="00C73269">
        <w:rPr>
          <w:rFonts w:ascii="Century Gothic" w:hAnsi="Century Gothic"/>
        </w:rPr>
        <w:t>emotional and mental health needs of school-aged children</w:t>
      </w:r>
      <w:r w:rsidR="0008023C">
        <w:rPr>
          <w:rFonts w:ascii="Century Gothic" w:hAnsi="Century Gothic"/>
        </w:rPr>
        <w:t xml:space="preserve"> and are equipped to </w:t>
      </w:r>
      <w:r w:rsidR="00C73269" w:rsidRPr="00C73269">
        <w:rPr>
          <w:rFonts w:ascii="Century Gothic" w:hAnsi="Century Gothic"/>
        </w:rPr>
        <w:t xml:space="preserve">work at community, family and individual levels. Their </w:t>
      </w:r>
      <w:r w:rsidR="0008023C">
        <w:rPr>
          <w:rFonts w:ascii="Century Gothic" w:hAnsi="Century Gothic"/>
        </w:rPr>
        <w:t xml:space="preserve">skills cover identifying issues </w:t>
      </w:r>
      <w:r w:rsidR="00C73269" w:rsidRPr="00C73269">
        <w:rPr>
          <w:rFonts w:ascii="Century Gothic" w:hAnsi="Century Gothic"/>
        </w:rPr>
        <w:t>early, determining potential risks and providing early</w:t>
      </w:r>
      <w:r w:rsidR="0008023C">
        <w:rPr>
          <w:rFonts w:ascii="Century Gothic" w:hAnsi="Century Gothic"/>
        </w:rPr>
        <w:t xml:space="preserve"> intervention to prevent issues </w:t>
      </w:r>
      <w:r w:rsidR="00C73269" w:rsidRPr="00C73269">
        <w:rPr>
          <w:rFonts w:ascii="Century Gothic" w:hAnsi="Century Gothic"/>
        </w:rPr>
        <w:t xml:space="preserve">escalating. </w:t>
      </w:r>
    </w:p>
    <w:p w14:paraId="79E4438C" w14:textId="1DFF3374" w:rsidR="00C73269" w:rsidRPr="00C73269" w:rsidRDefault="00C73269" w:rsidP="0008023C">
      <w:pPr>
        <w:spacing w:after="0" w:line="360" w:lineRule="auto"/>
        <w:rPr>
          <w:rFonts w:ascii="Century Gothic" w:hAnsi="Century Gothic"/>
        </w:rPr>
      </w:pPr>
    </w:p>
    <w:p w14:paraId="1AFF60EC" w14:textId="6DA78317" w:rsidR="00C73269" w:rsidRPr="00C73269" w:rsidRDefault="00306534" w:rsidP="00306534">
      <w:pPr>
        <w:spacing w:after="0" w:line="360" w:lineRule="auto"/>
        <w:rPr>
          <w:rFonts w:ascii="Century Gothic" w:hAnsi="Century Gothic"/>
        </w:rPr>
      </w:pPr>
      <w:r>
        <w:rPr>
          <w:rFonts w:ascii="Century Gothic" w:hAnsi="Century Gothic"/>
        </w:rPr>
        <w:t>We e</w:t>
      </w:r>
      <w:r w:rsidR="00C73269" w:rsidRPr="00C73269">
        <w:rPr>
          <w:rFonts w:ascii="Century Gothic" w:hAnsi="Century Gothic"/>
        </w:rPr>
        <w:t>nsure timely and effective identification</w:t>
      </w:r>
      <w:r>
        <w:rPr>
          <w:rFonts w:ascii="Century Gothic" w:hAnsi="Century Gothic"/>
        </w:rPr>
        <w:t xml:space="preserve"> </w:t>
      </w:r>
      <w:r w:rsidR="00C73269" w:rsidRPr="00C73269">
        <w:rPr>
          <w:rFonts w:ascii="Century Gothic" w:hAnsi="Century Gothic"/>
        </w:rPr>
        <w:t>of students who would benefit from targeted support and</w:t>
      </w:r>
      <w:r>
        <w:rPr>
          <w:rFonts w:ascii="Century Gothic" w:hAnsi="Century Gothic"/>
        </w:rPr>
        <w:t xml:space="preserve"> ensure appropriate referral to support services by: </w:t>
      </w:r>
    </w:p>
    <w:p w14:paraId="1513D6D8" w14:textId="5D7119C3" w:rsidR="00C73269" w:rsidRPr="00306534" w:rsidRDefault="00306534" w:rsidP="00306534">
      <w:pPr>
        <w:pStyle w:val="ListParagraph"/>
        <w:numPr>
          <w:ilvl w:val="0"/>
          <w:numId w:val="23"/>
        </w:numPr>
        <w:rPr>
          <w:rFonts w:ascii="Century Gothic" w:hAnsi="Century Gothic"/>
        </w:rPr>
      </w:pPr>
      <w:r w:rsidRPr="00306534">
        <w:rPr>
          <w:rFonts w:ascii="Century Gothic" w:hAnsi="Century Gothic"/>
        </w:rPr>
        <w:lastRenderedPageBreak/>
        <w:t xml:space="preserve">Providing </w:t>
      </w:r>
      <w:r w:rsidR="00C73269" w:rsidRPr="00306534">
        <w:rPr>
          <w:rFonts w:ascii="Century Gothic" w:hAnsi="Century Gothic"/>
        </w:rPr>
        <w:t>specific help for those children most at risk (or already showing signs) of</w:t>
      </w:r>
    </w:p>
    <w:p w14:paraId="3525DB09" w14:textId="507F49D1" w:rsidR="00C73269" w:rsidRPr="00306534" w:rsidRDefault="00C73269" w:rsidP="00306534">
      <w:pPr>
        <w:rPr>
          <w:rFonts w:ascii="Century Gothic" w:hAnsi="Century Gothic"/>
        </w:rPr>
      </w:pPr>
      <w:r w:rsidRPr="00306534">
        <w:rPr>
          <w:rFonts w:ascii="Century Gothic" w:hAnsi="Century Gothic"/>
        </w:rPr>
        <w:t>social, emotional and behavioural problems</w:t>
      </w:r>
      <w:r w:rsidR="00EC5C09">
        <w:rPr>
          <w:rFonts w:ascii="Century Gothic" w:hAnsi="Century Gothic"/>
        </w:rPr>
        <w:t>;</w:t>
      </w:r>
    </w:p>
    <w:p w14:paraId="0850B573" w14:textId="3E31C166" w:rsidR="00306534" w:rsidRPr="00306534" w:rsidRDefault="00306534" w:rsidP="00306534">
      <w:pPr>
        <w:pStyle w:val="ListParagraph"/>
        <w:numPr>
          <w:ilvl w:val="0"/>
          <w:numId w:val="23"/>
        </w:numPr>
        <w:rPr>
          <w:rFonts w:ascii="Century Gothic" w:hAnsi="Century Gothic"/>
        </w:rPr>
      </w:pPr>
      <w:r w:rsidRPr="00306534">
        <w:rPr>
          <w:rFonts w:ascii="Century Gothic" w:hAnsi="Century Gothic"/>
        </w:rPr>
        <w:t>W</w:t>
      </w:r>
      <w:r w:rsidR="00C73269" w:rsidRPr="00306534">
        <w:rPr>
          <w:rFonts w:ascii="Century Gothic" w:hAnsi="Century Gothic"/>
        </w:rPr>
        <w:t>ork</w:t>
      </w:r>
      <w:r w:rsidRPr="00306534">
        <w:rPr>
          <w:rFonts w:ascii="Century Gothic" w:hAnsi="Century Gothic"/>
        </w:rPr>
        <w:t>ing</w:t>
      </w:r>
      <w:r w:rsidR="00C73269" w:rsidRPr="00306534">
        <w:rPr>
          <w:rFonts w:ascii="Century Gothic" w:hAnsi="Century Gothic"/>
        </w:rPr>
        <w:t xml:space="preserve"> closely with </w:t>
      </w:r>
      <w:r w:rsidRPr="00306534">
        <w:rPr>
          <w:rFonts w:ascii="Century Gothic" w:hAnsi="Century Gothic"/>
        </w:rPr>
        <w:t xml:space="preserve">Liverpool City Council Children’s Services, Liverpool CAMHS </w:t>
      </w:r>
    </w:p>
    <w:p w14:paraId="2778E50B" w14:textId="77777777" w:rsidR="00306534" w:rsidRDefault="00C73269" w:rsidP="00306534">
      <w:pPr>
        <w:rPr>
          <w:rFonts w:ascii="Century Gothic" w:hAnsi="Century Gothic"/>
        </w:rPr>
      </w:pPr>
      <w:r w:rsidRPr="00306534">
        <w:rPr>
          <w:rFonts w:ascii="Century Gothic" w:hAnsi="Century Gothic"/>
        </w:rPr>
        <w:t>and other</w:t>
      </w:r>
      <w:r w:rsidR="00306534" w:rsidRPr="00306534">
        <w:rPr>
          <w:rFonts w:ascii="Century Gothic" w:hAnsi="Century Gothic"/>
        </w:rPr>
        <w:t xml:space="preserve"> agencies</w:t>
      </w:r>
      <w:r w:rsidRPr="00306534">
        <w:rPr>
          <w:rFonts w:ascii="Century Gothic" w:hAnsi="Century Gothic"/>
        </w:rPr>
        <w:t xml:space="preserve"> serv</w:t>
      </w:r>
      <w:r w:rsidR="00306534" w:rsidRPr="00306534">
        <w:rPr>
          <w:rFonts w:ascii="Century Gothic" w:hAnsi="Century Gothic"/>
        </w:rPr>
        <w:t xml:space="preserve">ices to follow various protocols including </w:t>
      </w:r>
      <w:r w:rsidR="00306534">
        <w:rPr>
          <w:rFonts w:ascii="Century Gothic" w:hAnsi="Century Gothic"/>
        </w:rPr>
        <w:t>assessment and</w:t>
      </w:r>
    </w:p>
    <w:p w14:paraId="71207591" w14:textId="08D46B96" w:rsidR="00C73269" w:rsidRPr="00306534" w:rsidRDefault="006E64E7" w:rsidP="00306534">
      <w:pPr>
        <w:rPr>
          <w:rFonts w:ascii="Century Gothic" w:hAnsi="Century Gothic"/>
        </w:rPr>
      </w:pPr>
      <w:r>
        <w:rPr>
          <w:rFonts w:ascii="Century Gothic" w:hAnsi="Century Gothic"/>
        </w:rPr>
        <w:t>referral</w:t>
      </w:r>
      <w:r w:rsidR="00EC5C09">
        <w:rPr>
          <w:rFonts w:ascii="Century Gothic" w:hAnsi="Century Gothic"/>
        </w:rPr>
        <w:t>;</w:t>
      </w:r>
    </w:p>
    <w:p w14:paraId="71B11607" w14:textId="14039260" w:rsidR="00306534" w:rsidRDefault="00306534" w:rsidP="00306534">
      <w:pPr>
        <w:pStyle w:val="ListParagraph"/>
        <w:numPr>
          <w:ilvl w:val="0"/>
          <w:numId w:val="23"/>
        </w:numPr>
        <w:rPr>
          <w:rFonts w:ascii="Century Gothic" w:hAnsi="Century Gothic"/>
        </w:rPr>
      </w:pPr>
      <w:r w:rsidRPr="00306534">
        <w:rPr>
          <w:rFonts w:ascii="Century Gothic" w:hAnsi="Century Gothic"/>
        </w:rPr>
        <w:t>I</w:t>
      </w:r>
      <w:r w:rsidR="00C73269" w:rsidRPr="00306534">
        <w:rPr>
          <w:rFonts w:ascii="Century Gothic" w:hAnsi="Century Gothic"/>
        </w:rPr>
        <w:t>dentify</w:t>
      </w:r>
      <w:r w:rsidRPr="00306534">
        <w:rPr>
          <w:rFonts w:ascii="Century Gothic" w:hAnsi="Century Gothic"/>
        </w:rPr>
        <w:t>ing</w:t>
      </w:r>
      <w:r w:rsidR="00C73269" w:rsidRPr="00306534">
        <w:rPr>
          <w:rFonts w:ascii="Century Gothic" w:hAnsi="Century Gothic"/>
        </w:rPr>
        <w:t xml:space="preserve"> and assess</w:t>
      </w:r>
      <w:r w:rsidRPr="00306534">
        <w:rPr>
          <w:rFonts w:ascii="Century Gothic" w:hAnsi="Century Gothic"/>
        </w:rPr>
        <w:t>ing</w:t>
      </w:r>
      <w:r w:rsidR="00C73269" w:rsidRPr="00306534">
        <w:rPr>
          <w:rFonts w:ascii="Century Gothic" w:hAnsi="Century Gothic"/>
        </w:rPr>
        <w:t xml:space="preserve"> in line with </w:t>
      </w:r>
      <w:r w:rsidRPr="00306534">
        <w:rPr>
          <w:rFonts w:ascii="Century Gothic" w:hAnsi="Century Gothic"/>
        </w:rPr>
        <w:t xml:space="preserve">the </w:t>
      </w:r>
      <w:r w:rsidR="005155DD">
        <w:rPr>
          <w:rFonts w:ascii="Century Gothic" w:hAnsi="Century Gothic"/>
        </w:rPr>
        <w:t>Early Help Assessment</w:t>
      </w:r>
      <w:r w:rsidR="008E5A59" w:rsidRPr="008E5A59">
        <w:rPr>
          <w:rFonts w:ascii="Century Gothic" w:hAnsi="Century Gothic"/>
          <w:color w:val="70AD47" w:themeColor="accent6"/>
        </w:rPr>
        <w:t xml:space="preserve"> </w:t>
      </w:r>
      <w:r w:rsidR="008E5A59" w:rsidRPr="00CD1DD6">
        <w:rPr>
          <w:rFonts w:ascii="Century Gothic" w:hAnsi="Century Gothic"/>
          <w:color w:val="000000" w:themeColor="text1"/>
        </w:rPr>
        <w:t>Tool</w:t>
      </w:r>
      <w:r w:rsidR="005155DD" w:rsidRPr="00CD1DD6">
        <w:rPr>
          <w:rFonts w:ascii="Century Gothic" w:hAnsi="Century Gothic"/>
          <w:color w:val="000000" w:themeColor="text1"/>
        </w:rPr>
        <w:t xml:space="preserve"> </w:t>
      </w:r>
      <w:r w:rsidR="008E5A59" w:rsidRPr="00CD1DD6">
        <w:rPr>
          <w:rFonts w:ascii="Century Gothic" w:hAnsi="Century Gothic"/>
          <w:color w:val="000000" w:themeColor="text1"/>
        </w:rPr>
        <w:t>(EHAT</w:t>
      </w:r>
      <w:r w:rsidR="005155DD" w:rsidRPr="00CD1DD6">
        <w:rPr>
          <w:rFonts w:ascii="Century Gothic" w:hAnsi="Century Gothic"/>
          <w:color w:val="000000" w:themeColor="text1"/>
        </w:rPr>
        <w:t>),</w:t>
      </w:r>
      <w:r w:rsidRPr="00CD1DD6">
        <w:rPr>
          <w:rFonts w:ascii="Century Gothic" w:hAnsi="Century Gothic"/>
          <w:color w:val="000000" w:themeColor="text1"/>
        </w:rPr>
        <w:t xml:space="preserve"> </w:t>
      </w:r>
      <w:r w:rsidRPr="00306534">
        <w:rPr>
          <w:rFonts w:ascii="Century Gothic" w:hAnsi="Century Gothic"/>
        </w:rPr>
        <w:t>c</w:t>
      </w:r>
      <w:r>
        <w:rPr>
          <w:rFonts w:ascii="Century Gothic" w:hAnsi="Century Gothic"/>
        </w:rPr>
        <w:t>hildren</w:t>
      </w:r>
    </w:p>
    <w:p w14:paraId="03A8A6BE" w14:textId="0B396C1A" w:rsidR="00C73269" w:rsidRPr="00306534" w:rsidRDefault="00C73269" w:rsidP="00306534">
      <w:pPr>
        <w:rPr>
          <w:rFonts w:ascii="Century Gothic" w:hAnsi="Century Gothic"/>
        </w:rPr>
      </w:pPr>
      <w:r w:rsidRPr="00306534">
        <w:rPr>
          <w:rFonts w:ascii="Century Gothic" w:hAnsi="Century Gothic"/>
        </w:rPr>
        <w:t>who are showing early signs of anxiety, em</w:t>
      </w:r>
      <w:r w:rsidR="00306534" w:rsidRPr="00306534">
        <w:rPr>
          <w:rFonts w:ascii="Century Gothic" w:hAnsi="Century Gothic"/>
        </w:rPr>
        <w:t xml:space="preserve">otional distress or behavioural </w:t>
      </w:r>
      <w:r w:rsidRPr="00306534">
        <w:rPr>
          <w:rFonts w:ascii="Century Gothic" w:hAnsi="Century Gothic"/>
        </w:rPr>
        <w:t>problems</w:t>
      </w:r>
      <w:r w:rsidR="00EC5C09">
        <w:rPr>
          <w:rFonts w:ascii="Century Gothic" w:hAnsi="Century Gothic"/>
        </w:rPr>
        <w:t>;</w:t>
      </w:r>
    </w:p>
    <w:p w14:paraId="51B70F73" w14:textId="77777777" w:rsidR="0008023C" w:rsidRDefault="00306534" w:rsidP="0008023C">
      <w:pPr>
        <w:pStyle w:val="ListParagraph"/>
        <w:numPr>
          <w:ilvl w:val="0"/>
          <w:numId w:val="23"/>
        </w:numPr>
        <w:spacing w:after="0" w:line="360" w:lineRule="auto"/>
        <w:ind w:left="357" w:hanging="357"/>
        <w:rPr>
          <w:rFonts w:ascii="Century Gothic" w:hAnsi="Century Gothic"/>
        </w:rPr>
      </w:pPr>
      <w:r w:rsidRPr="00306534">
        <w:rPr>
          <w:rFonts w:ascii="Century Gothic" w:hAnsi="Century Gothic"/>
        </w:rPr>
        <w:t>D</w:t>
      </w:r>
      <w:r w:rsidR="00C73269" w:rsidRPr="00306534">
        <w:rPr>
          <w:rFonts w:ascii="Century Gothic" w:hAnsi="Century Gothic"/>
        </w:rPr>
        <w:t>iscuss</w:t>
      </w:r>
      <w:r w:rsidRPr="00306534">
        <w:rPr>
          <w:rFonts w:ascii="Century Gothic" w:hAnsi="Century Gothic"/>
        </w:rPr>
        <w:t>ing</w:t>
      </w:r>
      <w:r w:rsidR="00C73269" w:rsidRPr="00306534">
        <w:rPr>
          <w:rFonts w:ascii="Century Gothic" w:hAnsi="Century Gothic"/>
        </w:rPr>
        <w:t xml:space="preserve"> options for tackling these problems with the child and their</w:t>
      </w:r>
    </w:p>
    <w:p w14:paraId="17B81760" w14:textId="6A4A6FFF" w:rsidR="00C73269" w:rsidRPr="0008023C" w:rsidRDefault="00C73269" w:rsidP="0008023C">
      <w:pPr>
        <w:spacing w:after="0" w:line="360" w:lineRule="auto"/>
        <w:rPr>
          <w:rFonts w:ascii="Century Gothic" w:hAnsi="Century Gothic"/>
        </w:rPr>
      </w:pPr>
      <w:r w:rsidRPr="0008023C">
        <w:rPr>
          <w:rFonts w:ascii="Century Gothic" w:hAnsi="Century Gothic"/>
        </w:rPr>
        <w:t xml:space="preserve">parents/carers. Agree an </w:t>
      </w:r>
      <w:r w:rsidR="00306534" w:rsidRPr="0008023C">
        <w:rPr>
          <w:rFonts w:ascii="Century Gothic" w:hAnsi="Century Gothic"/>
        </w:rPr>
        <w:t xml:space="preserve">Individual Care Plan </w:t>
      </w:r>
      <w:r w:rsidRPr="0008023C">
        <w:rPr>
          <w:rFonts w:ascii="Century Gothic" w:hAnsi="Century Gothic"/>
        </w:rPr>
        <w:t xml:space="preserve">as the </w:t>
      </w:r>
      <w:r w:rsidR="0008023C" w:rsidRPr="0008023C">
        <w:rPr>
          <w:rFonts w:ascii="Century Gothic" w:hAnsi="Century Gothic"/>
        </w:rPr>
        <w:t xml:space="preserve">first stage of a ‘stepped care’ </w:t>
      </w:r>
      <w:r w:rsidRPr="0008023C">
        <w:rPr>
          <w:rFonts w:ascii="Century Gothic" w:hAnsi="Century Gothic"/>
        </w:rPr>
        <w:t>approach</w:t>
      </w:r>
      <w:r w:rsidR="00EC5C09">
        <w:rPr>
          <w:rFonts w:ascii="Century Gothic" w:hAnsi="Century Gothic"/>
        </w:rPr>
        <w:t>;</w:t>
      </w:r>
    </w:p>
    <w:p w14:paraId="6251F555" w14:textId="77777777" w:rsidR="0008023C" w:rsidRDefault="00306534" w:rsidP="00306534">
      <w:pPr>
        <w:pStyle w:val="ListParagraph"/>
        <w:numPr>
          <w:ilvl w:val="0"/>
          <w:numId w:val="23"/>
        </w:numPr>
        <w:rPr>
          <w:rFonts w:ascii="Century Gothic" w:hAnsi="Century Gothic"/>
        </w:rPr>
      </w:pPr>
      <w:r w:rsidRPr="00306534">
        <w:rPr>
          <w:rFonts w:ascii="Century Gothic" w:hAnsi="Century Gothic"/>
        </w:rPr>
        <w:t>Providing</w:t>
      </w:r>
      <w:r w:rsidR="00C73269" w:rsidRPr="00306534">
        <w:rPr>
          <w:rFonts w:ascii="Century Gothic" w:hAnsi="Century Gothic"/>
        </w:rPr>
        <w:t xml:space="preserve"> a range of interventions that ha</w:t>
      </w:r>
      <w:r w:rsidR="0008023C">
        <w:rPr>
          <w:rFonts w:ascii="Century Gothic" w:hAnsi="Century Gothic"/>
        </w:rPr>
        <w:t>ve been proven to be effective,</w:t>
      </w:r>
    </w:p>
    <w:p w14:paraId="0163A4EF" w14:textId="7B11F373" w:rsidR="00C73269" w:rsidRPr="0008023C" w:rsidRDefault="0008023C" w:rsidP="0008023C">
      <w:pPr>
        <w:rPr>
          <w:rFonts w:ascii="Century Gothic" w:hAnsi="Century Gothic"/>
        </w:rPr>
      </w:pPr>
      <w:r w:rsidRPr="0008023C">
        <w:rPr>
          <w:rFonts w:ascii="Century Gothic" w:hAnsi="Century Gothic"/>
        </w:rPr>
        <w:t>A</w:t>
      </w:r>
      <w:r w:rsidR="00C73269" w:rsidRPr="0008023C">
        <w:rPr>
          <w:rFonts w:ascii="Century Gothic" w:hAnsi="Century Gothic"/>
        </w:rPr>
        <w:t>ccording</w:t>
      </w:r>
      <w:r>
        <w:rPr>
          <w:rFonts w:ascii="Century Gothic" w:hAnsi="Century Gothic"/>
        </w:rPr>
        <w:t xml:space="preserve"> </w:t>
      </w:r>
      <w:r w:rsidR="00306534" w:rsidRPr="0008023C">
        <w:rPr>
          <w:rFonts w:ascii="Century Gothic" w:hAnsi="Century Gothic"/>
        </w:rPr>
        <w:t>to the child’s needs</w:t>
      </w:r>
      <w:r w:rsidR="00EC5C09">
        <w:rPr>
          <w:rFonts w:ascii="Century Gothic" w:hAnsi="Century Gothic"/>
        </w:rPr>
        <w:t>;</w:t>
      </w:r>
    </w:p>
    <w:p w14:paraId="66BB190C" w14:textId="3FFA8DEE" w:rsidR="00C73269" w:rsidRPr="00306534" w:rsidRDefault="00306534" w:rsidP="00306534">
      <w:pPr>
        <w:pStyle w:val="ListParagraph"/>
        <w:numPr>
          <w:ilvl w:val="0"/>
          <w:numId w:val="23"/>
        </w:numPr>
        <w:rPr>
          <w:rFonts w:ascii="Century Gothic" w:hAnsi="Century Gothic"/>
        </w:rPr>
      </w:pPr>
      <w:r w:rsidRPr="00306534">
        <w:rPr>
          <w:rFonts w:ascii="Century Gothic" w:hAnsi="Century Gothic"/>
        </w:rPr>
        <w:t>E</w:t>
      </w:r>
      <w:r w:rsidR="00C73269" w:rsidRPr="00306534">
        <w:rPr>
          <w:rFonts w:ascii="Century Gothic" w:hAnsi="Century Gothic"/>
        </w:rPr>
        <w:t>nsure young people have access to pastoral care and support, as well as</w:t>
      </w:r>
    </w:p>
    <w:p w14:paraId="48FACB58" w14:textId="6ADCA993" w:rsidR="00C73269" w:rsidRPr="0008023C" w:rsidRDefault="00C73269" w:rsidP="0008023C">
      <w:pPr>
        <w:spacing w:after="0" w:line="360" w:lineRule="auto"/>
        <w:rPr>
          <w:rFonts w:ascii="Century Gothic" w:hAnsi="Century Gothic"/>
        </w:rPr>
      </w:pPr>
      <w:r w:rsidRPr="0008023C">
        <w:rPr>
          <w:rFonts w:ascii="Century Gothic" w:hAnsi="Century Gothic"/>
        </w:rPr>
        <w:t xml:space="preserve">specialist services, including </w:t>
      </w:r>
      <w:r w:rsidR="00306534" w:rsidRPr="0008023C">
        <w:rPr>
          <w:rFonts w:ascii="Century Gothic" w:hAnsi="Century Gothic"/>
        </w:rPr>
        <w:t xml:space="preserve">Liverpool CAMHS, so that emotional, social and </w:t>
      </w:r>
      <w:r w:rsidRPr="0008023C">
        <w:rPr>
          <w:rFonts w:ascii="Century Gothic" w:hAnsi="Century Gothic"/>
        </w:rPr>
        <w:t>behavioural problems ca</w:t>
      </w:r>
      <w:r w:rsidR="00306534" w:rsidRPr="0008023C">
        <w:rPr>
          <w:rFonts w:ascii="Century Gothic" w:hAnsi="Century Gothic"/>
        </w:rPr>
        <w:t xml:space="preserve">n be dealt with as soon as they </w:t>
      </w:r>
      <w:r w:rsidRPr="0008023C">
        <w:rPr>
          <w:rFonts w:ascii="Century Gothic" w:hAnsi="Century Gothic"/>
        </w:rPr>
        <w:t>occur</w:t>
      </w:r>
      <w:r w:rsidR="00EC5C09">
        <w:rPr>
          <w:rFonts w:ascii="Century Gothic" w:hAnsi="Century Gothic"/>
        </w:rPr>
        <w:t>;</w:t>
      </w:r>
    </w:p>
    <w:p w14:paraId="5E5FB9BF" w14:textId="77777777" w:rsidR="0008023C" w:rsidRDefault="00306534" w:rsidP="00306534">
      <w:pPr>
        <w:pStyle w:val="ListParagraph"/>
        <w:numPr>
          <w:ilvl w:val="0"/>
          <w:numId w:val="23"/>
        </w:numPr>
        <w:spacing w:after="0" w:line="360" w:lineRule="auto"/>
        <w:rPr>
          <w:rFonts w:ascii="Century Gothic" w:hAnsi="Century Gothic"/>
        </w:rPr>
      </w:pPr>
      <w:r w:rsidRPr="00306534">
        <w:rPr>
          <w:rFonts w:ascii="Century Gothic" w:hAnsi="Century Gothic"/>
        </w:rPr>
        <w:t>P</w:t>
      </w:r>
      <w:r w:rsidR="00C73269" w:rsidRPr="00306534">
        <w:rPr>
          <w:rFonts w:ascii="Century Gothic" w:hAnsi="Century Gothic"/>
        </w:rPr>
        <w:t>rovide young people with clear and consistent inform</w:t>
      </w:r>
      <w:r w:rsidRPr="00306534">
        <w:rPr>
          <w:rFonts w:ascii="Century Gothic" w:hAnsi="Century Gothic"/>
        </w:rPr>
        <w:t xml:space="preserve">ation about the </w:t>
      </w:r>
      <w:r w:rsidR="0008023C">
        <w:rPr>
          <w:rFonts w:ascii="Century Gothic" w:hAnsi="Century Gothic"/>
        </w:rPr>
        <w:t>opportunities</w:t>
      </w:r>
    </w:p>
    <w:p w14:paraId="3303ACA4" w14:textId="58018106" w:rsidR="00C73269" w:rsidRPr="0008023C" w:rsidRDefault="00C73269" w:rsidP="0008023C">
      <w:pPr>
        <w:spacing w:after="0" w:line="360" w:lineRule="auto"/>
        <w:rPr>
          <w:rFonts w:ascii="Century Gothic" w:hAnsi="Century Gothic"/>
        </w:rPr>
      </w:pPr>
      <w:r w:rsidRPr="0008023C">
        <w:rPr>
          <w:rFonts w:ascii="Century Gothic" w:hAnsi="Century Gothic"/>
        </w:rPr>
        <w:t>available for them to discus</w:t>
      </w:r>
      <w:r w:rsidR="00306534" w:rsidRPr="0008023C">
        <w:rPr>
          <w:rFonts w:ascii="Century Gothic" w:hAnsi="Century Gothic"/>
        </w:rPr>
        <w:t xml:space="preserve">s personal issues and emotional </w:t>
      </w:r>
      <w:r w:rsidRPr="0008023C">
        <w:rPr>
          <w:rFonts w:ascii="Century Gothic" w:hAnsi="Century Gothic"/>
        </w:rPr>
        <w:t>concerns. Any support offered should take</w:t>
      </w:r>
      <w:r w:rsidR="00306534" w:rsidRPr="0008023C">
        <w:rPr>
          <w:rFonts w:ascii="Century Gothic" w:hAnsi="Century Gothic"/>
        </w:rPr>
        <w:t xml:space="preserve"> account of local community and </w:t>
      </w:r>
      <w:r w:rsidRPr="0008023C">
        <w:rPr>
          <w:rFonts w:ascii="Century Gothic" w:hAnsi="Century Gothic"/>
        </w:rPr>
        <w:t>education policies and protocols regarding confidentiality</w:t>
      </w:r>
      <w:r w:rsidR="00EC5C09">
        <w:rPr>
          <w:rFonts w:ascii="Century Gothic" w:hAnsi="Century Gothic"/>
        </w:rPr>
        <w:t>; and</w:t>
      </w:r>
    </w:p>
    <w:p w14:paraId="00EC9CC7" w14:textId="289B8B9B" w:rsidR="00C73269" w:rsidRPr="00306534" w:rsidRDefault="00306534" w:rsidP="00306534">
      <w:pPr>
        <w:pStyle w:val="ListParagraph"/>
        <w:numPr>
          <w:ilvl w:val="0"/>
          <w:numId w:val="23"/>
        </w:numPr>
        <w:rPr>
          <w:rFonts w:ascii="Century Gothic" w:hAnsi="Century Gothic"/>
        </w:rPr>
      </w:pPr>
      <w:r w:rsidRPr="00306534">
        <w:rPr>
          <w:rFonts w:ascii="Century Gothic" w:hAnsi="Century Gothic"/>
        </w:rPr>
        <w:t>P</w:t>
      </w:r>
      <w:r w:rsidR="00C73269" w:rsidRPr="00306534">
        <w:rPr>
          <w:rFonts w:ascii="Century Gothic" w:hAnsi="Century Gothic"/>
        </w:rPr>
        <w:t>rovide young people with opportunities to build relationships, particularly those</w:t>
      </w:r>
    </w:p>
    <w:p w14:paraId="308AB6CF" w14:textId="15FE9852" w:rsidR="00C73269" w:rsidRDefault="00C73269" w:rsidP="00C73269">
      <w:pPr>
        <w:rPr>
          <w:rFonts w:ascii="Century Gothic" w:hAnsi="Century Gothic"/>
        </w:rPr>
      </w:pPr>
      <w:r w:rsidRPr="0008023C">
        <w:rPr>
          <w:rFonts w:ascii="Century Gothic" w:hAnsi="Century Gothic"/>
        </w:rPr>
        <w:t xml:space="preserve">who may find it difficult to </w:t>
      </w:r>
      <w:r w:rsidR="00306534" w:rsidRPr="0008023C">
        <w:rPr>
          <w:rFonts w:ascii="Century Gothic" w:hAnsi="Century Gothic"/>
        </w:rPr>
        <w:t xml:space="preserve">seek support when they need it. </w:t>
      </w:r>
    </w:p>
    <w:p w14:paraId="632647FF" w14:textId="7AEAC48E" w:rsidR="00BB2BC1" w:rsidRDefault="00BB2BC1" w:rsidP="00C73269">
      <w:pPr>
        <w:rPr>
          <w:rFonts w:ascii="Century Gothic" w:hAnsi="Century Gothic"/>
        </w:rPr>
      </w:pPr>
    </w:p>
    <w:p w14:paraId="1B837ECA" w14:textId="5F4051D4" w:rsidR="00BB2BC1" w:rsidRDefault="00BB2BC1" w:rsidP="00C73269">
      <w:pPr>
        <w:rPr>
          <w:rFonts w:ascii="Century Gothic" w:hAnsi="Century Gothic"/>
        </w:rPr>
      </w:pPr>
    </w:p>
    <w:p w14:paraId="41901D8A" w14:textId="70C7A6CE" w:rsidR="00BB2BC1" w:rsidRDefault="00BB2BC1" w:rsidP="00C73269">
      <w:pPr>
        <w:rPr>
          <w:rFonts w:ascii="Century Gothic" w:hAnsi="Century Gothic"/>
        </w:rPr>
      </w:pPr>
    </w:p>
    <w:p w14:paraId="3657161C" w14:textId="01F57254" w:rsidR="00BB2BC1" w:rsidRDefault="00BB2BC1" w:rsidP="00C73269">
      <w:pPr>
        <w:rPr>
          <w:rFonts w:ascii="Century Gothic" w:hAnsi="Century Gothic"/>
        </w:rPr>
      </w:pPr>
    </w:p>
    <w:p w14:paraId="402FBCE8" w14:textId="3BE1C908" w:rsidR="00BB2BC1" w:rsidRDefault="00BB2BC1" w:rsidP="00C73269">
      <w:pPr>
        <w:rPr>
          <w:rFonts w:ascii="Century Gothic" w:hAnsi="Century Gothic"/>
        </w:rPr>
      </w:pPr>
    </w:p>
    <w:p w14:paraId="5FEA0B60" w14:textId="64E06081" w:rsidR="00BB2BC1" w:rsidRDefault="00BB2BC1" w:rsidP="00C73269">
      <w:pPr>
        <w:rPr>
          <w:rFonts w:ascii="Century Gothic" w:hAnsi="Century Gothic"/>
        </w:rPr>
      </w:pPr>
    </w:p>
    <w:p w14:paraId="0EE32615" w14:textId="2999AB90" w:rsidR="00BB2BC1" w:rsidRDefault="00BB2BC1" w:rsidP="00C73269">
      <w:pPr>
        <w:rPr>
          <w:rFonts w:ascii="Century Gothic" w:hAnsi="Century Gothic"/>
        </w:rPr>
      </w:pPr>
    </w:p>
    <w:p w14:paraId="07578A9C" w14:textId="3EC10853" w:rsidR="00BB2BC1" w:rsidRDefault="00BB2BC1" w:rsidP="00C73269">
      <w:pPr>
        <w:rPr>
          <w:rFonts w:ascii="Century Gothic" w:hAnsi="Century Gothic"/>
        </w:rPr>
      </w:pPr>
    </w:p>
    <w:p w14:paraId="0E692EB3" w14:textId="0A045C21" w:rsidR="00BB2BC1" w:rsidRDefault="00BB2BC1" w:rsidP="00C73269">
      <w:pPr>
        <w:rPr>
          <w:rFonts w:ascii="Century Gothic" w:hAnsi="Century Gothic"/>
        </w:rPr>
      </w:pPr>
    </w:p>
    <w:p w14:paraId="644F08C5" w14:textId="77777777" w:rsidR="00BB2BC1" w:rsidRPr="00A103E1" w:rsidRDefault="00BB2BC1" w:rsidP="00C73269">
      <w:pPr>
        <w:rPr>
          <w:rFonts w:ascii="Century Gothic" w:hAnsi="Century Gothic"/>
          <w:b/>
        </w:rPr>
      </w:pPr>
    </w:p>
    <w:p w14:paraId="06EE7925" w14:textId="139437B7" w:rsidR="002A67B2" w:rsidRPr="00465650" w:rsidRDefault="00F54D3F" w:rsidP="00465650">
      <w:pPr>
        <w:pStyle w:val="Heading1"/>
        <w:rPr>
          <w:rFonts w:ascii="Century Gothic" w:hAnsi="Century Gothic"/>
        </w:rPr>
      </w:pPr>
      <w:r>
        <w:rPr>
          <w:rFonts w:ascii="Century Gothic" w:hAnsi="Century Gothic"/>
        </w:rPr>
        <w:lastRenderedPageBreak/>
        <w:t>11</w:t>
      </w:r>
      <w:r w:rsidR="00C73269">
        <w:rPr>
          <w:rFonts w:ascii="Century Gothic" w:hAnsi="Century Gothic"/>
        </w:rPr>
        <w:t>.0</w:t>
      </w:r>
      <w:r w:rsidR="00C73269">
        <w:rPr>
          <w:rFonts w:ascii="Century Gothic" w:hAnsi="Century Gothic"/>
        </w:rPr>
        <w:tab/>
      </w:r>
      <w:r w:rsidR="00465650" w:rsidRPr="00465650">
        <w:rPr>
          <w:rFonts w:ascii="Century Gothic" w:hAnsi="Century Gothic"/>
        </w:rPr>
        <w:t xml:space="preserve">Managing disclosures </w:t>
      </w:r>
    </w:p>
    <w:p w14:paraId="6BA5466A" w14:textId="7ABE4CAF" w:rsidR="002A67B2" w:rsidRDefault="002A67B2" w:rsidP="003F6CFF">
      <w:pPr>
        <w:rPr>
          <w:rFonts w:ascii="Century Gothic" w:hAnsi="Century Gothic"/>
        </w:rPr>
      </w:pPr>
    </w:p>
    <w:p w14:paraId="7190C776" w14:textId="5CE9E229" w:rsidR="00465650" w:rsidRDefault="00465650" w:rsidP="0008023C">
      <w:pPr>
        <w:spacing w:after="0" w:line="360" w:lineRule="auto"/>
        <w:rPr>
          <w:rFonts w:ascii="Century Gothic" w:hAnsi="Century Gothic"/>
        </w:rPr>
      </w:pPr>
      <w:r>
        <w:rPr>
          <w:rFonts w:ascii="Century Gothic" w:hAnsi="Century Gothic"/>
        </w:rPr>
        <w:t xml:space="preserve">If a student chooses to disclose concerns about themselves, or a friend, to any member of staff, the response will be </w:t>
      </w:r>
      <w:r w:rsidR="005D7AE1">
        <w:rPr>
          <w:rFonts w:ascii="Century Gothic" w:hAnsi="Century Gothic"/>
        </w:rPr>
        <w:t xml:space="preserve">calm, supportive and non-judgemental. </w:t>
      </w:r>
    </w:p>
    <w:p w14:paraId="4DB9DDDE" w14:textId="27F8C4CD" w:rsidR="00A103E1" w:rsidRPr="00A103E1" w:rsidRDefault="005D7AE1" w:rsidP="00A103E1">
      <w:pPr>
        <w:spacing w:after="0" w:line="360" w:lineRule="auto"/>
        <w:rPr>
          <w:rFonts w:ascii="Century Gothic" w:hAnsi="Century Gothic"/>
        </w:rPr>
        <w:sectPr w:rsidR="00A103E1" w:rsidRPr="00A103E1" w:rsidSect="00603618">
          <w:type w:val="continuous"/>
          <w:pgSz w:w="11906" w:h="16838"/>
          <w:pgMar w:top="1440" w:right="849" w:bottom="1135" w:left="1440" w:header="708" w:footer="708" w:gutter="0"/>
          <w:cols w:space="708"/>
          <w:docGrid w:linePitch="360"/>
        </w:sectPr>
      </w:pPr>
      <w:r>
        <w:rPr>
          <w:rFonts w:ascii="Century Gothic" w:hAnsi="Century Gothic"/>
        </w:rPr>
        <w:t xml:space="preserve">All disclosures should be recorded confidentially on the student’s personal file, </w:t>
      </w:r>
      <w:r w:rsidR="006B16A1">
        <w:rPr>
          <w:rFonts w:ascii="Century Gothic" w:hAnsi="Century Gothic"/>
        </w:rPr>
        <w:t>including:</w:t>
      </w:r>
    </w:p>
    <w:p w14:paraId="46138332" w14:textId="3242F4E6" w:rsidR="006B16A1" w:rsidRPr="006B16A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Date</w:t>
      </w:r>
    </w:p>
    <w:p w14:paraId="2CBFCF13" w14:textId="30EA2703" w:rsidR="006B16A1" w:rsidRPr="006B16A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Name of member of staff to whom the disclosure was made</w:t>
      </w:r>
    </w:p>
    <w:p w14:paraId="21E76114" w14:textId="600D6B4D" w:rsidR="006B16A1" w:rsidRPr="006B16A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Nature of the disclosure &amp; main points from the conversation</w:t>
      </w:r>
    </w:p>
    <w:p w14:paraId="73FEE881" w14:textId="36BBA1E4" w:rsidR="00A103E1" w:rsidRDefault="006B16A1" w:rsidP="0008023C">
      <w:pPr>
        <w:pStyle w:val="ListParagraph"/>
        <w:numPr>
          <w:ilvl w:val="0"/>
          <w:numId w:val="19"/>
        </w:numPr>
        <w:spacing w:after="0" w:line="360" w:lineRule="auto"/>
        <w:rPr>
          <w:rFonts w:ascii="Century Gothic" w:hAnsi="Century Gothic"/>
        </w:rPr>
        <w:sectPr w:rsidR="00A103E1" w:rsidSect="00A103E1">
          <w:type w:val="continuous"/>
          <w:pgSz w:w="11906" w:h="16838"/>
          <w:pgMar w:top="1440" w:right="1133" w:bottom="1135" w:left="1440" w:header="708" w:footer="708" w:gutter="0"/>
          <w:cols w:num="2" w:space="708"/>
          <w:docGrid w:linePitch="360"/>
        </w:sectPr>
      </w:pPr>
      <w:r w:rsidRPr="006B16A1">
        <w:rPr>
          <w:rFonts w:ascii="Century Gothic" w:hAnsi="Century Gothic"/>
        </w:rPr>
        <w:t>Agreed next step</w:t>
      </w:r>
      <w:r w:rsidR="00A103E1">
        <w:rPr>
          <w:rFonts w:ascii="Century Gothic" w:hAnsi="Century Gothic"/>
        </w:rPr>
        <w:t>s</w:t>
      </w:r>
    </w:p>
    <w:p w14:paraId="507CC25F" w14:textId="04B4586B" w:rsidR="00A53D0D" w:rsidRDefault="006B16A1" w:rsidP="0008023C">
      <w:pPr>
        <w:spacing w:after="0" w:line="360" w:lineRule="auto"/>
        <w:rPr>
          <w:rFonts w:ascii="Century Gothic" w:hAnsi="Century Gothic"/>
        </w:rPr>
      </w:pPr>
      <w:r>
        <w:rPr>
          <w:rFonts w:ascii="Century Gothic" w:hAnsi="Century Gothic"/>
        </w:rPr>
        <w:t xml:space="preserve">This information will be shared with </w:t>
      </w:r>
      <w:r w:rsidRPr="006C56B8">
        <w:rPr>
          <w:rFonts w:ascii="Century Gothic" w:hAnsi="Century Gothic"/>
        </w:rPr>
        <w:t>(</w:t>
      </w:r>
      <w:r w:rsidRPr="00CD1DD6">
        <w:rPr>
          <w:rFonts w:ascii="Century Gothic" w:hAnsi="Century Gothic"/>
          <w:b/>
          <w:i/>
          <w:color w:val="FF0000"/>
        </w:rPr>
        <w:t>insert role – mental health lead etc</w:t>
      </w:r>
      <w:r w:rsidRPr="00CD1DD6">
        <w:rPr>
          <w:rFonts w:ascii="Century Gothic" w:hAnsi="Century Gothic"/>
          <w:color w:val="FF0000"/>
        </w:rPr>
        <w:t>.</w:t>
      </w:r>
      <w:r w:rsidRPr="006C56B8">
        <w:rPr>
          <w:rFonts w:ascii="Century Gothic" w:hAnsi="Century Gothic"/>
        </w:rPr>
        <w:t>)</w:t>
      </w:r>
      <w:r>
        <w:rPr>
          <w:rFonts w:ascii="Century Gothic" w:hAnsi="Century Gothic"/>
        </w:rPr>
        <w:t xml:space="preserve">  </w:t>
      </w:r>
    </w:p>
    <w:p w14:paraId="40F5ABA9" w14:textId="77777777" w:rsidR="00603618" w:rsidRPr="00BB2BC1" w:rsidRDefault="00603618" w:rsidP="00603618">
      <w:pPr>
        <w:spacing w:after="0" w:line="360" w:lineRule="auto"/>
        <w:rPr>
          <w:rFonts w:ascii="Century Gothic" w:hAnsi="Century Gothic"/>
          <w:color w:val="000000" w:themeColor="text1"/>
        </w:rPr>
      </w:pPr>
      <w:r w:rsidRPr="00BB2BC1">
        <w:rPr>
          <w:rFonts w:ascii="Century Gothic" w:hAnsi="Century Gothic"/>
          <w:color w:val="000000" w:themeColor="text1"/>
        </w:rPr>
        <w:t>If a Peer Mentoring Programme is in place, any disclosures made will also map with this process.</w:t>
      </w:r>
    </w:p>
    <w:p w14:paraId="0C30F4EE" w14:textId="2BC75A9F" w:rsidR="002F0318" w:rsidRDefault="00603618" w:rsidP="00603618">
      <w:pPr>
        <w:pStyle w:val="Heading1"/>
        <w:rPr>
          <w:rFonts w:ascii="Century Gothic" w:hAnsi="Century Gothic"/>
        </w:rPr>
      </w:pPr>
      <w:r w:rsidRPr="002F0318">
        <w:rPr>
          <w:rFonts w:ascii="Century Gothic" w:hAnsi="Century Gothic"/>
        </w:rPr>
        <w:t xml:space="preserve"> </w:t>
      </w:r>
      <w:r w:rsidR="002F0318" w:rsidRPr="002F0318">
        <w:rPr>
          <w:rFonts w:ascii="Century Gothic" w:hAnsi="Century Gothic"/>
        </w:rPr>
        <w:t>1</w:t>
      </w:r>
      <w:r w:rsidR="00F54D3F">
        <w:rPr>
          <w:rFonts w:ascii="Century Gothic" w:hAnsi="Century Gothic"/>
        </w:rPr>
        <w:t>2</w:t>
      </w:r>
      <w:r w:rsidR="002F0318" w:rsidRPr="002F0318">
        <w:rPr>
          <w:rFonts w:ascii="Century Gothic" w:hAnsi="Century Gothic"/>
        </w:rPr>
        <w:t>.0</w:t>
      </w:r>
      <w:r w:rsidR="00C73269">
        <w:rPr>
          <w:rFonts w:ascii="Century Gothic" w:hAnsi="Century Gothic"/>
        </w:rPr>
        <w:tab/>
      </w:r>
      <w:r w:rsidR="002F0318" w:rsidRPr="002F0318">
        <w:rPr>
          <w:rFonts w:ascii="Century Gothic" w:hAnsi="Century Gothic"/>
        </w:rPr>
        <w:tab/>
        <w:t xml:space="preserve">Confidentiality </w:t>
      </w:r>
    </w:p>
    <w:p w14:paraId="3B741257" w14:textId="77777777" w:rsidR="0008023C" w:rsidRPr="0008023C" w:rsidRDefault="0008023C" w:rsidP="0008023C"/>
    <w:p w14:paraId="37A7EE8C" w14:textId="495D0C1D" w:rsidR="002F0318" w:rsidRDefault="002F0318" w:rsidP="0008023C">
      <w:pPr>
        <w:spacing w:after="0" w:line="360" w:lineRule="auto"/>
        <w:rPr>
          <w:rFonts w:ascii="Century Gothic" w:hAnsi="Century Gothic"/>
        </w:rPr>
      </w:pPr>
      <w:r>
        <w:rPr>
          <w:rFonts w:ascii="Century Gothic" w:hAnsi="Century Gothic"/>
        </w:rPr>
        <w:t>If a member of staff feels it is necessary to pass on concerns about a student to either someone within or outside of the school, then this will be first discussed with the student.  We will tell them:</w:t>
      </w:r>
    </w:p>
    <w:p w14:paraId="32202E2C" w14:textId="77777777" w:rsidR="00BB2BC1" w:rsidRDefault="00BB2BC1" w:rsidP="0008023C">
      <w:pPr>
        <w:pStyle w:val="ListParagraph"/>
        <w:numPr>
          <w:ilvl w:val="0"/>
          <w:numId w:val="20"/>
        </w:numPr>
        <w:spacing w:after="0" w:line="360" w:lineRule="auto"/>
        <w:rPr>
          <w:rFonts w:ascii="Century Gothic" w:hAnsi="Century Gothic"/>
        </w:rPr>
        <w:sectPr w:rsidR="00BB2BC1" w:rsidSect="00A53D0D">
          <w:type w:val="continuous"/>
          <w:pgSz w:w="11906" w:h="16838"/>
          <w:pgMar w:top="1440" w:right="1133" w:bottom="1135" w:left="1440" w:header="708" w:footer="708" w:gutter="0"/>
          <w:cols w:space="708"/>
          <w:docGrid w:linePitch="360"/>
        </w:sectPr>
      </w:pPr>
    </w:p>
    <w:p w14:paraId="11A69891" w14:textId="099B9E9A"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Who we are going to tell</w:t>
      </w:r>
    </w:p>
    <w:p w14:paraId="430BFA18" w14:textId="4293A512"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 xml:space="preserve">What we are going to tell them </w:t>
      </w:r>
    </w:p>
    <w:p w14:paraId="353088FE" w14:textId="6EACBB2A"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 xml:space="preserve">Why we need to tell them </w:t>
      </w:r>
    </w:p>
    <w:p w14:paraId="7395349D" w14:textId="04CD43A5"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When we’re going to tell them</w:t>
      </w:r>
    </w:p>
    <w:p w14:paraId="40F51594" w14:textId="77777777" w:rsidR="00BB2BC1" w:rsidRDefault="00BB2BC1" w:rsidP="0008023C">
      <w:pPr>
        <w:spacing w:after="0" w:line="360" w:lineRule="auto"/>
        <w:rPr>
          <w:rFonts w:ascii="Century Gothic" w:hAnsi="Century Gothic"/>
        </w:rPr>
        <w:sectPr w:rsidR="00BB2BC1" w:rsidSect="00BB2BC1">
          <w:type w:val="continuous"/>
          <w:pgSz w:w="11906" w:h="16838"/>
          <w:pgMar w:top="1440" w:right="1133" w:bottom="1135" w:left="1440" w:header="708" w:footer="708" w:gutter="0"/>
          <w:cols w:num="2" w:space="708"/>
          <w:docGrid w:linePitch="360"/>
        </w:sectPr>
      </w:pPr>
    </w:p>
    <w:p w14:paraId="6DE26555" w14:textId="1798189E" w:rsidR="002A67B2" w:rsidRDefault="002F0318" w:rsidP="0008023C">
      <w:pPr>
        <w:spacing w:after="0" w:line="360" w:lineRule="auto"/>
        <w:rPr>
          <w:rFonts w:ascii="Century Gothic" w:hAnsi="Century Gothic"/>
        </w:rPr>
      </w:pPr>
      <w:r>
        <w:rPr>
          <w:rFonts w:ascii="Century Gothic" w:hAnsi="Century Gothic"/>
        </w:rPr>
        <w:t xml:space="preserve">Ideally, consent should be gained from the student first, however, there may be instances </w:t>
      </w:r>
      <w:r w:rsidR="00166F6E">
        <w:rPr>
          <w:rFonts w:ascii="Century Gothic" w:hAnsi="Century Gothic"/>
        </w:rPr>
        <w:t>when information must be shared, such as students up to the age of 16 who are in danger of harm.</w:t>
      </w:r>
    </w:p>
    <w:p w14:paraId="562DCEC6" w14:textId="77777777" w:rsidR="00A103E1" w:rsidRDefault="00A103E1" w:rsidP="0008023C">
      <w:pPr>
        <w:spacing w:after="0" w:line="360" w:lineRule="auto"/>
        <w:rPr>
          <w:rFonts w:ascii="Century Gothic" w:hAnsi="Century Gothic"/>
        </w:rPr>
      </w:pPr>
    </w:p>
    <w:p w14:paraId="484C1E0B" w14:textId="37441648" w:rsidR="00166F6E" w:rsidRDefault="00166F6E" w:rsidP="0008023C">
      <w:pPr>
        <w:spacing w:after="0" w:line="360" w:lineRule="auto"/>
        <w:rPr>
          <w:rFonts w:ascii="Century Gothic" w:hAnsi="Century Gothic"/>
        </w:rPr>
      </w:pPr>
      <w:r>
        <w:rPr>
          <w:rFonts w:ascii="Century Gothic" w:hAnsi="Century Gothic"/>
        </w:rPr>
        <w:t xml:space="preserve">It is important to also safeguard staff emotional wellbeing. By sharing disclosures with a colleague this ensures one single member of staff isn’t solely responsible for the student. This also ensures continuity of care should staff absence occur and provides opportunities for ideas and support. </w:t>
      </w:r>
    </w:p>
    <w:p w14:paraId="4A178FCA" w14:textId="77777777" w:rsidR="00A103E1" w:rsidRDefault="00A103E1" w:rsidP="0008023C">
      <w:pPr>
        <w:spacing w:after="0" w:line="360" w:lineRule="auto"/>
        <w:rPr>
          <w:rFonts w:ascii="Century Gothic" w:hAnsi="Century Gothic"/>
        </w:rPr>
      </w:pPr>
    </w:p>
    <w:p w14:paraId="63CDEDE6" w14:textId="0AF668A3" w:rsidR="00166F6E" w:rsidRDefault="00166F6E" w:rsidP="0008023C">
      <w:pPr>
        <w:spacing w:after="0" w:line="360" w:lineRule="auto"/>
        <w:rPr>
          <w:rFonts w:ascii="Century Gothic" w:hAnsi="Century Gothic"/>
          <w:color w:val="000000" w:themeColor="text1"/>
        </w:rPr>
      </w:pPr>
      <w:r>
        <w:rPr>
          <w:rFonts w:ascii="Century Gothic" w:hAnsi="Century Gothic"/>
        </w:rPr>
        <w:t>Parents must always be informed, but students may choose to tell their parents themselves. If this is the case, a timescale of 24</w:t>
      </w:r>
      <w:r w:rsidR="009932F4">
        <w:rPr>
          <w:rFonts w:ascii="Century Gothic" w:hAnsi="Century Gothic"/>
        </w:rPr>
        <w:t xml:space="preserve"> hours</w:t>
      </w:r>
      <w:r>
        <w:rPr>
          <w:rFonts w:ascii="Century Gothic" w:hAnsi="Century Gothic"/>
        </w:rPr>
        <w:t xml:space="preserve"> is </w:t>
      </w:r>
      <w:r w:rsidRPr="00A103E1">
        <w:rPr>
          <w:rFonts w:ascii="Century Gothic" w:hAnsi="Century Gothic"/>
        </w:rPr>
        <w:t>recommended</w:t>
      </w:r>
      <w:r>
        <w:rPr>
          <w:rFonts w:ascii="Century Gothic" w:hAnsi="Century Gothic"/>
        </w:rPr>
        <w:t xml:space="preserve"> to share this information before the school makes contact with the parents/</w:t>
      </w:r>
      <w:r w:rsidRPr="00BB2BC1">
        <w:rPr>
          <w:rFonts w:ascii="Century Gothic" w:hAnsi="Century Gothic"/>
          <w:color w:val="000000" w:themeColor="text1"/>
        </w:rPr>
        <w:t>care</w:t>
      </w:r>
      <w:r w:rsidR="002C470B" w:rsidRPr="00BB2BC1">
        <w:rPr>
          <w:rFonts w:ascii="Century Gothic" w:hAnsi="Century Gothic"/>
          <w:color w:val="000000" w:themeColor="text1"/>
        </w:rPr>
        <w:t>r</w:t>
      </w:r>
      <w:r w:rsidRPr="00BB2BC1">
        <w:rPr>
          <w:rFonts w:ascii="Century Gothic" w:hAnsi="Century Gothic"/>
          <w:color w:val="000000" w:themeColor="text1"/>
        </w:rPr>
        <w:t xml:space="preserve">s. </w:t>
      </w:r>
    </w:p>
    <w:p w14:paraId="2A18D942" w14:textId="77777777" w:rsidR="00BB2BC1" w:rsidRPr="00BB2BC1" w:rsidRDefault="00BB2BC1" w:rsidP="0008023C">
      <w:pPr>
        <w:spacing w:after="0" w:line="360" w:lineRule="auto"/>
        <w:rPr>
          <w:rFonts w:ascii="Century Gothic" w:hAnsi="Century Gothic"/>
          <w:color w:val="000000" w:themeColor="text1"/>
        </w:rPr>
      </w:pPr>
    </w:p>
    <w:p w14:paraId="26D38C3D" w14:textId="3E81859F" w:rsidR="0004066A" w:rsidRPr="00BB2BC1" w:rsidRDefault="0004066A" w:rsidP="00BB2BC1">
      <w:pPr>
        <w:spacing w:after="0" w:line="360" w:lineRule="auto"/>
        <w:rPr>
          <w:rFonts w:ascii="Century Gothic" w:hAnsi="Century Gothic"/>
          <w:color w:val="000000" w:themeColor="text1"/>
        </w:rPr>
      </w:pPr>
      <w:r w:rsidRPr="00BB2BC1">
        <w:rPr>
          <w:rFonts w:ascii="Century Gothic" w:hAnsi="Century Gothic"/>
          <w:color w:val="000000" w:themeColor="text1"/>
        </w:rPr>
        <w:t>If a pupil gives us reason to</w:t>
      </w:r>
      <w:r w:rsidR="00BB2BC1">
        <w:rPr>
          <w:rFonts w:ascii="Century Gothic" w:hAnsi="Century Gothic"/>
          <w:color w:val="000000" w:themeColor="text1"/>
        </w:rPr>
        <w:t xml:space="preserve"> believe that they are at risk, or there are child protection issues, parents should not be informed, but the child protection procedures should be followed. </w:t>
      </w:r>
    </w:p>
    <w:p w14:paraId="09C90182" w14:textId="54521FCA" w:rsidR="00C73269" w:rsidRDefault="00F54D3F" w:rsidP="00A53D0D">
      <w:pPr>
        <w:pStyle w:val="Heading1"/>
        <w:rPr>
          <w:rFonts w:ascii="Century Gothic" w:hAnsi="Century Gothic"/>
          <w:sz w:val="22"/>
        </w:rPr>
      </w:pPr>
      <w:r>
        <w:rPr>
          <w:rFonts w:ascii="Century Gothic" w:hAnsi="Century Gothic"/>
        </w:rPr>
        <w:lastRenderedPageBreak/>
        <w:t>13</w:t>
      </w:r>
      <w:r w:rsidR="0048285D" w:rsidRPr="00A53D0D">
        <w:rPr>
          <w:rFonts w:ascii="Century Gothic" w:hAnsi="Century Gothic"/>
        </w:rPr>
        <w:t>.0</w:t>
      </w:r>
      <w:r w:rsidR="0048285D" w:rsidRPr="00A53D0D">
        <w:rPr>
          <w:rFonts w:ascii="Century Gothic" w:hAnsi="Century Gothic"/>
        </w:rPr>
        <w:tab/>
      </w:r>
      <w:r w:rsidR="00C73269">
        <w:rPr>
          <w:rFonts w:ascii="Century Gothic" w:hAnsi="Century Gothic"/>
        </w:rPr>
        <w:tab/>
      </w:r>
      <w:r w:rsidR="0048285D" w:rsidRPr="00A53D0D">
        <w:rPr>
          <w:rFonts w:ascii="Century Gothic" w:hAnsi="Century Gothic"/>
        </w:rPr>
        <w:t xml:space="preserve">Whole school approach </w:t>
      </w:r>
    </w:p>
    <w:p w14:paraId="2E062CA8" w14:textId="77777777" w:rsidR="00114F3C" w:rsidRPr="00114F3C" w:rsidRDefault="00114F3C" w:rsidP="00114F3C"/>
    <w:p w14:paraId="02C6C93C" w14:textId="3FC1F3AD" w:rsidR="00114F3C" w:rsidRDefault="00114F3C" w:rsidP="00114F3C">
      <w:pPr>
        <w:pStyle w:val="Heading2"/>
        <w:rPr>
          <w:rFonts w:ascii="Century Gothic" w:hAnsi="Century Gothic"/>
        </w:rPr>
      </w:pPr>
      <w:r>
        <w:rPr>
          <w:rFonts w:ascii="Century Gothic" w:hAnsi="Century Gothic"/>
        </w:rPr>
        <w:t>13.1</w:t>
      </w:r>
      <w:r w:rsidRPr="0008023C">
        <w:rPr>
          <w:rFonts w:ascii="Century Gothic" w:hAnsi="Century Gothic"/>
        </w:rPr>
        <w:tab/>
        <w:t>Working with parents/carers</w:t>
      </w:r>
    </w:p>
    <w:p w14:paraId="1F22B6F3" w14:textId="77777777" w:rsidR="00114F3C" w:rsidRPr="0008023C" w:rsidRDefault="00114F3C" w:rsidP="00114F3C"/>
    <w:p w14:paraId="11D14BF1" w14:textId="77777777"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If it is deemed appropriate to inform parents there are questions to consider first:</w:t>
      </w:r>
    </w:p>
    <w:p w14:paraId="255B27DB"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 xml:space="preserve">Can we meet with the parents/carers face-to-face? </w:t>
      </w:r>
    </w:p>
    <w:p w14:paraId="3514C517"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Where should the meeting take place – some parents are uncomfortable in school premises so consider a neutral venue if appropriate.</w:t>
      </w:r>
    </w:p>
    <w:p w14:paraId="78D9D699"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Who should be present – students, staff, parents etc.?</w:t>
      </w:r>
    </w:p>
    <w:p w14:paraId="580AA437"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What are the aims of the meeting and expected outcomes?</w:t>
      </w:r>
    </w:p>
    <w:p w14:paraId="2B4ABCE8" w14:textId="77777777" w:rsidR="00114F3C" w:rsidRDefault="00114F3C" w:rsidP="00114F3C">
      <w:pPr>
        <w:spacing w:after="0" w:line="360" w:lineRule="auto"/>
        <w:rPr>
          <w:rFonts w:ascii="Century Gothic" w:hAnsi="Century Gothic"/>
          <w:color w:val="000000" w:themeColor="text1"/>
        </w:rPr>
      </w:pPr>
    </w:p>
    <w:p w14:paraId="6D3DCB79" w14:textId="77777777"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We are mindful that for a parent, hearing about their child’s issues can be upsetting and distressing. They may therefore respond in various ways which we should be prepared for and allow time for the parent to reflect and come to terms with the situation. </w:t>
      </w:r>
    </w:p>
    <w:p w14:paraId="76B3CDD3" w14:textId="77777777" w:rsidR="00114F3C" w:rsidRDefault="00114F3C" w:rsidP="00114F3C">
      <w:pPr>
        <w:spacing w:after="0" w:line="360" w:lineRule="auto"/>
        <w:rPr>
          <w:rFonts w:ascii="Century Gothic" w:hAnsi="Century Gothic"/>
          <w:color w:val="000000" w:themeColor="text1"/>
        </w:rPr>
      </w:pPr>
    </w:p>
    <w:p w14:paraId="7DEEC337" w14:textId="1F2FA041"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Signposting parents to other sources of information and support can be helpful in these instances. At the end of the meeting, lines of communication should be kept open should the parents have further questions or concerns. Booking a follow-up meeting or </w:t>
      </w:r>
      <w:r w:rsidR="00603618">
        <w:rPr>
          <w:rFonts w:ascii="Century Gothic" w:hAnsi="Century Gothic"/>
          <w:color w:val="000000" w:themeColor="text1"/>
        </w:rPr>
        <w:t>phone call</w:t>
      </w:r>
      <w:r>
        <w:rPr>
          <w:rFonts w:ascii="Century Gothic" w:hAnsi="Century Gothic"/>
          <w:color w:val="000000" w:themeColor="text1"/>
        </w:rPr>
        <w:t xml:space="preserve"> might be beneficial at this stage. </w:t>
      </w:r>
    </w:p>
    <w:p w14:paraId="4BC41EEC" w14:textId="77777777" w:rsidR="00114F3C" w:rsidRDefault="00114F3C" w:rsidP="00114F3C">
      <w:pPr>
        <w:spacing w:after="0" w:line="360" w:lineRule="auto"/>
        <w:rPr>
          <w:rFonts w:ascii="Century Gothic" w:hAnsi="Century Gothic"/>
          <w:color w:val="000000" w:themeColor="text1"/>
        </w:rPr>
      </w:pPr>
    </w:p>
    <w:p w14:paraId="3DE32D02" w14:textId="77777777"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Ensure a record of the meeting and points discussed/agree are added to the pupil’s record and an Individual Care Plan created if appropriate. </w:t>
      </w:r>
    </w:p>
    <w:p w14:paraId="2B8444A4" w14:textId="5FECBCC2" w:rsidR="00F54D3F" w:rsidRDefault="00F54D3F" w:rsidP="00F54D3F"/>
    <w:p w14:paraId="18124F8C" w14:textId="4B45B2EA" w:rsidR="00BB2BC1" w:rsidRDefault="00BB2BC1" w:rsidP="00F54D3F"/>
    <w:p w14:paraId="4BEDA8ED" w14:textId="33472B18" w:rsidR="00BB2BC1" w:rsidRDefault="00BB2BC1" w:rsidP="00F54D3F"/>
    <w:p w14:paraId="4C4D008C" w14:textId="2F43B6AD" w:rsidR="00BB2BC1" w:rsidRDefault="00BB2BC1" w:rsidP="00F54D3F"/>
    <w:p w14:paraId="53C3CB96" w14:textId="57573529" w:rsidR="00BB2BC1" w:rsidRDefault="00BB2BC1" w:rsidP="00F54D3F"/>
    <w:p w14:paraId="479F4DBF" w14:textId="572BA14B" w:rsidR="00BB2BC1" w:rsidRDefault="00BB2BC1" w:rsidP="00F54D3F"/>
    <w:p w14:paraId="3FD7ACF6" w14:textId="6CD0C558" w:rsidR="00BB2BC1" w:rsidRDefault="00BB2BC1" w:rsidP="00F54D3F"/>
    <w:p w14:paraId="202FA84C" w14:textId="41E2B6F0" w:rsidR="00BB2BC1" w:rsidRDefault="00BB2BC1" w:rsidP="00F54D3F"/>
    <w:p w14:paraId="3190EF8D" w14:textId="2AA34048" w:rsidR="00BB2BC1" w:rsidRDefault="00BB2BC1" w:rsidP="00F54D3F"/>
    <w:p w14:paraId="53E5E2B8" w14:textId="77777777" w:rsidR="00BB2BC1" w:rsidRPr="00F54D3F" w:rsidRDefault="00BB2BC1" w:rsidP="00F54D3F"/>
    <w:p w14:paraId="448912C0" w14:textId="3D6B0FA5" w:rsidR="0048285D" w:rsidRPr="00C73269" w:rsidRDefault="00F54D3F" w:rsidP="00C73269">
      <w:pPr>
        <w:pStyle w:val="Heading2"/>
        <w:rPr>
          <w:rFonts w:ascii="Century Gothic" w:hAnsi="Century Gothic"/>
        </w:rPr>
      </w:pPr>
      <w:r>
        <w:rPr>
          <w:rFonts w:ascii="Century Gothic" w:hAnsi="Century Gothic"/>
        </w:rPr>
        <w:lastRenderedPageBreak/>
        <w:t>13</w:t>
      </w:r>
      <w:r w:rsidR="00114F3C">
        <w:rPr>
          <w:rFonts w:ascii="Century Gothic" w:hAnsi="Century Gothic"/>
        </w:rPr>
        <w:t>.2</w:t>
      </w:r>
      <w:r w:rsidR="00C73269">
        <w:rPr>
          <w:rFonts w:ascii="Century Gothic" w:hAnsi="Century Gothic"/>
        </w:rPr>
        <w:tab/>
      </w:r>
      <w:r w:rsidR="0008023C">
        <w:rPr>
          <w:rFonts w:ascii="Century Gothic" w:hAnsi="Century Gothic"/>
        </w:rPr>
        <w:t>Supporting</w:t>
      </w:r>
      <w:r w:rsidR="0048285D" w:rsidRPr="00C73269">
        <w:rPr>
          <w:rFonts w:ascii="Century Gothic" w:hAnsi="Century Gothic"/>
        </w:rPr>
        <w:t xml:space="preserve"> parents</w:t>
      </w:r>
    </w:p>
    <w:p w14:paraId="777D58D7" w14:textId="77777777" w:rsidR="0048285D" w:rsidRDefault="0048285D" w:rsidP="003F6CFF">
      <w:pPr>
        <w:rPr>
          <w:rFonts w:ascii="Century Gothic" w:hAnsi="Century Gothic"/>
          <w:color w:val="000000" w:themeColor="text1"/>
        </w:rPr>
      </w:pPr>
    </w:p>
    <w:p w14:paraId="4113F9E2" w14:textId="28D8012F" w:rsidR="00A53D0D" w:rsidRDefault="00A81E25" w:rsidP="00C73269">
      <w:pPr>
        <w:spacing w:line="360" w:lineRule="auto"/>
        <w:rPr>
          <w:rFonts w:ascii="Century Gothic" w:hAnsi="Century Gothic"/>
          <w:color w:val="000000" w:themeColor="text1"/>
        </w:rPr>
      </w:pPr>
      <w:r>
        <w:rPr>
          <w:rFonts w:ascii="Century Gothic" w:hAnsi="Century Gothic"/>
          <w:color w:val="000000" w:themeColor="text1"/>
        </w:rPr>
        <w:t xml:space="preserve">We recognise </w:t>
      </w:r>
      <w:r w:rsidR="00EC2CCB">
        <w:rPr>
          <w:rFonts w:ascii="Century Gothic" w:hAnsi="Century Gothic"/>
          <w:color w:val="000000" w:themeColor="text1"/>
        </w:rPr>
        <w:t>t</w:t>
      </w:r>
      <w:r w:rsidR="00A53D0D" w:rsidRPr="00A53D0D">
        <w:rPr>
          <w:rFonts w:ascii="Century Gothic" w:hAnsi="Century Gothic"/>
          <w:color w:val="000000" w:themeColor="text1"/>
        </w:rPr>
        <w:t xml:space="preserve">he family plays a key role in influencing children and </w:t>
      </w:r>
      <w:r w:rsidR="00EC2CCB">
        <w:rPr>
          <w:rFonts w:ascii="Century Gothic" w:hAnsi="Century Gothic"/>
          <w:color w:val="000000" w:themeColor="text1"/>
        </w:rPr>
        <w:t xml:space="preserve">young people’s emotional health </w:t>
      </w:r>
      <w:r w:rsidR="00C73269">
        <w:rPr>
          <w:rFonts w:ascii="Century Gothic" w:hAnsi="Century Gothic"/>
          <w:color w:val="000000" w:themeColor="text1"/>
        </w:rPr>
        <w:t>and wellbeing; w</w:t>
      </w:r>
      <w:r>
        <w:rPr>
          <w:rFonts w:ascii="Century Gothic" w:hAnsi="Century Gothic"/>
          <w:color w:val="000000" w:themeColor="text1"/>
        </w:rPr>
        <w:t xml:space="preserve">e will </w:t>
      </w:r>
      <w:r w:rsidR="00A53D0D" w:rsidRPr="00A53D0D">
        <w:rPr>
          <w:rFonts w:ascii="Century Gothic" w:hAnsi="Century Gothic"/>
          <w:color w:val="000000" w:themeColor="text1"/>
        </w:rPr>
        <w:t xml:space="preserve">work </w:t>
      </w:r>
      <w:r>
        <w:rPr>
          <w:rFonts w:ascii="Century Gothic" w:hAnsi="Century Gothic"/>
          <w:color w:val="000000" w:themeColor="text1"/>
        </w:rPr>
        <w:t xml:space="preserve">in partnership with parents and </w:t>
      </w:r>
      <w:r w:rsidR="00A53D0D" w:rsidRPr="00A53D0D">
        <w:rPr>
          <w:rFonts w:ascii="Century Gothic" w:hAnsi="Century Gothic"/>
          <w:color w:val="000000" w:themeColor="text1"/>
        </w:rPr>
        <w:t>carers to promote</w:t>
      </w:r>
      <w:r>
        <w:rPr>
          <w:rFonts w:ascii="Century Gothic" w:hAnsi="Century Gothic"/>
          <w:color w:val="000000" w:themeColor="text1"/>
        </w:rPr>
        <w:t xml:space="preserve"> emotional health and wellbeing by:</w:t>
      </w:r>
    </w:p>
    <w:p w14:paraId="19CEEAFF" w14:textId="5384E423" w:rsidR="00C73269" w:rsidRPr="00C73269" w:rsidRDefault="00C73269" w:rsidP="00C73269">
      <w:pPr>
        <w:pStyle w:val="ListParagraph"/>
        <w:numPr>
          <w:ilvl w:val="0"/>
          <w:numId w:val="22"/>
        </w:numPr>
        <w:spacing w:line="360" w:lineRule="auto"/>
        <w:rPr>
          <w:rFonts w:ascii="Century Gothic" w:hAnsi="Century Gothic"/>
          <w:color w:val="000000" w:themeColor="text1"/>
        </w:rPr>
      </w:pPr>
      <w:r w:rsidRPr="00C73269">
        <w:rPr>
          <w:rFonts w:ascii="Century Gothic" w:hAnsi="Century Gothic"/>
          <w:color w:val="000000" w:themeColor="text1"/>
        </w:rPr>
        <w:t>Ensuring all parents are aware of and have access to promoting social and</w:t>
      </w:r>
      <w:r>
        <w:rPr>
          <w:rFonts w:ascii="Century Gothic" w:hAnsi="Century Gothic"/>
          <w:color w:val="000000" w:themeColor="text1"/>
        </w:rPr>
        <w:t xml:space="preserve"> </w:t>
      </w:r>
      <w:r w:rsidRPr="00C73269">
        <w:rPr>
          <w:rFonts w:ascii="Century Gothic" w:hAnsi="Century Gothic"/>
          <w:color w:val="000000" w:themeColor="text1"/>
        </w:rPr>
        <w:t>emotional wellbeing and preventing mental health problems</w:t>
      </w:r>
      <w:r w:rsidR="006E64E7">
        <w:rPr>
          <w:rFonts w:ascii="Century Gothic" w:hAnsi="Century Gothic"/>
          <w:color w:val="000000" w:themeColor="text1"/>
        </w:rPr>
        <w:t>;</w:t>
      </w:r>
    </w:p>
    <w:p w14:paraId="7724492F" w14:textId="261AB0A1" w:rsidR="00A81E25" w:rsidRPr="00C73269" w:rsidRDefault="00A81E25" w:rsidP="00C73269">
      <w:pPr>
        <w:pStyle w:val="ListParagraph"/>
        <w:numPr>
          <w:ilvl w:val="0"/>
          <w:numId w:val="22"/>
        </w:numPr>
        <w:spacing w:line="360" w:lineRule="auto"/>
        <w:rPr>
          <w:rFonts w:ascii="Century Gothic" w:hAnsi="Century Gothic"/>
          <w:color w:val="000000" w:themeColor="text1"/>
        </w:rPr>
      </w:pPr>
      <w:r w:rsidRPr="00C73269">
        <w:rPr>
          <w:rFonts w:ascii="Century Gothic" w:hAnsi="Century Gothic"/>
          <w:color w:val="000000" w:themeColor="text1"/>
        </w:rPr>
        <w:t>Highlighting sources of information and support about common mental health issues through our communication chann</w:t>
      </w:r>
      <w:r w:rsidR="006E64E7">
        <w:rPr>
          <w:rFonts w:ascii="Century Gothic" w:hAnsi="Century Gothic"/>
          <w:color w:val="000000" w:themeColor="text1"/>
        </w:rPr>
        <w:t>els (website, newsletters etc.);</w:t>
      </w:r>
    </w:p>
    <w:p w14:paraId="0A03767C" w14:textId="0F8666C9" w:rsidR="00A53D0D" w:rsidRPr="00EE631E" w:rsidRDefault="00C73269" w:rsidP="00C73269">
      <w:pPr>
        <w:pStyle w:val="ListParagraph"/>
        <w:numPr>
          <w:ilvl w:val="0"/>
          <w:numId w:val="22"/>
        </w:numPr>
        <w:spacing w:line="360" w:lineRule="auto"/>
        <w:rPr>
          <w:rFonts w:ascii="Century Gothic" w:hAnsi="Century Gothic"/>
          <w:color w:val="000000" w:themeColor="text1"/>
        </w:rPr>
      </w:pPr>
      <w:r w:rsidRPr="00EE631E">
        <w:rPr>
          <w:rFonts w:ascii="Century Gothic" w:hAnsi="Century Gothic"/>
          <w:color w:val="000000" w:themeColor="text1"/>
        </w:rPr>
        <w:t>O</w:t>
      </w:r>
      <w:r w:rsidR="00A53D0D" w:rsidRPr="00EE631E">
        <w:rPr>
          <w:rFonts w:ascii="Century Gothic" w:hAnsi="Century Gothic"/>
          <w:color w:val="000000" w:themeColor="text1"/>
        </w:rPr>
        <w:t>ffer</w:t>
      </w:r>
      <w:r w:rsidRPr="00EE631E">
        <w:rPr>
          <w:rFonts w:ascii="Century Gothic" w:hAnsi="Century Gothic"/>
          <w:color w:val="000000" w:themeColor="text1"/>
        </w:rPr>
        <w:t>ing</w:t>
      </w:r>
      <w:r w:rsidR="00A53D0D" w:rsidRPr="00EE631E">
        <w:rPr>
          <w:rFonts w:ascii="Century Gothic" w:hAnsi="Century Gothic"/>
          <w:color w:val="000000" w:themeColor="text1"/>
        </w:rPr>
        <w:t xml:space="preserve"> support to help parents or carers develop their parenting skills. This may</w:t>
      </w:r>
      <w:r w:rsidRPr="00EE631E">
        <w:rPr>
          <w:rFonts w:ascii="Century Gothic" w:hAnsi="Century Gothic"/>
          <w:color w:val="000000" w:themeColor="text1"/>
        </w:rPr>
        <w:t xml:space="preserve"> </w:t>
      </w:r>
      <w:r w:rsidR="00A53D0D" w:rsidRPr="00EE631E">
        <w:rPr>
          <w:rFonts w:ascii="Century Gothic" w:hAnsi="Century Gothic"/>
          <w:color w:val="000000" w:themeColor="text1"/>
        </w:rPr>
        <w:t>involve providing information or offering small, group-based programmes run by</w:t>
      </w:r>
      <w:r w:rsidRPr="00EE631E">
        <w:rPr>
          <w:rFonts w:ascii="Century Gothic" w:hAnsi="Century Gothic"/>
          <w:color w:val="000000" w:themeColor="text1"/>
        </w:rPr>
        <w:t xml:space="preserve"> </w:t>
      </w:r>
      <w:r w:rsidR="00A53D0D" w:rsidRPr="00EE631E">
        <w:rPr>
          <w:rFonts w:ascii="Century Gothic" w:hAnsi="Century Gothic"/>
          <w:color w:val="000000" w:themeColor="text1"/>
        </w:rPr>
        <w:t>community nurses (such as school nurses and health visitors) or other</w:t>
      </w:r>
      <w:r w:rsidRPr="00EE631E">
        <w:rPr>
          <w:rFonts w:ascii="Century Gothic" w:hAnsi="Century Gothic"/>
          <w:color w:val="000000" w:themeColor="text1"/>
        </w:rPr>
        <w:t xml:space="preserve"> </w:t>
      </w:r>
      <w:r w:rsidR="00A53D0D" w:rsidRPr="00EE631E">
        <w:rPr>
          <w:rFonts w:ascii="Century Gothic" w:hAnsi="Century Gothic"/>
          <w:color w:val="000000" w:themeColor="text1"/>
        </w:rPr>
        <w:t>appropriately trained health or education practitioners</w:t>
      </w:r>
      <w:r w:rsidR="006E64E7">
        <w:rPr>
          <w:rFonts w:ascii="Century Gothic" w:hAnsi="Century Gothic"/>
          <w:color w:val="000000" w:themeColor="text1"/>
        </w:rPr>
        <w:t>; and</w:t>
      </w:r>
    </w:p>
    <w:p w14:paraId="5D091808" w14:textId="03DF7D0B" w:rsidR="00142D91" w:rsidRPr="00BB2BC1" w:rsidRDefault="00C73269" w:rsidP="003F6CFF">
      <w:pPr>
        <w:pStyle w:val="ListParagraph"/>
        <w:numPr>
          <w:ilvl w:val="0"/>
          <w:numId w:val="22"/>
        </w:numPr>
        <w:spacing w:line="360" w:lineRule="auto"/>
        <w:rPr>
          <w:rFonts w:ascii="Century Gothic" w:hAnsi="Century Gothic"/>
          <w:color w:val="000000" w:themeColor="text1"/>
        </w:rPr>
      </w:pPr>
      <w:r w:rsidRPr="00EE631E">
        <w:rPr>
          <w:rFonts w:ascii="Century Gothic" w:hAnsi="Century Gothic"/>
          <w:color w:val="000000" w:themeColor="text1"/>
        </w:rPr>
        <w:t>Ensuring</w:t>
      </w:r>
      <w:r w:rsidR="00A53D0D" w:rsidRPr="00EE631E">
        <w:rPr>
          <w:rFonts w:ascii="Century Gothic" w:hAnsi="Century Gothic"/>
          <w:color w:val="000000" w:themeColor="text1"/>
        </w:rPr>
        <w:t xml:space="preserve"> parents, carers and other family members living in disadvantaged</w:t>
      </w:r>
      <w:r w:rsidRPr="00EE631E">
        <w:rPr>
          <w:rFonts w:ascii="Century Gothic" w:hAnsi="Century Gothic"/>
          <w:color w:val="000000" w:themeColor="text1"/>
        </w:rPr>
        <w:t xml:space="preserve"> </w:t>
      </w:r>
      <w:r w:rsidR="00A53D0D" w:rsidRPr="00EE631E">
        <w:rPr>
          <w:rFonts w:ascii="Century Gothic" w:hAnsi="Century Gothic"/>
          <w:color w:val="000000" w:themeColor="text1"/>
        </w:rPr>
        <w:t>circumstances are given the support they need to participate fully in activities to</w:t>
      </w:r>
      <w:r w:rsidRPr="00EE631E">
        <w:rPr>
          <w:rFonts w:ascii="Century Gothic" w:hAnsi="Century Gothic"/>
          <w:color w:val="000000" w:themeColor="text1"/>
        </w:rPr>
        <w:t xml:space="preserve"> </w:t>
      </w:r>
      <w:r w:rsidR="00A53D0D" w:rsidRPr="00EE631E">
        <w:rPr>
          <w:rFonts w:ascii="Century Gothic" w:hAnsi="Century Gothic"/>
          <w:color w:val="000000" w:themeColor="text1"/>
        </w:rPr>
        <w:t xml:space="preserve">promote social and emotional wellbeing. This </w:t>
      </w:r>
      <w:r w:rsidRPr="00EE631E">
        <w:rPr>
          <w:rFonts w:ascii="Century Gothic" w:hAnsi="Century Gothic"/>
          <w:color w:val="000000" w:themeColor="text1"/>
        </w:rPr>
        <w:t xml:space="preserve">will </w:t>
      </w:r>
      <w:r w:rsidR="00A53D0D" w:rsidRPr="00EE631E">
        <w:rPr>
          <w:rFonts w:ascii="Century Gothic" w:hAnsi="Century Gothic"/>
          <w:color w:val="000000" w:themeColor="text1"/>
        </w:rPr>
        <w:t>include support to participate in any parenting sessions, by offering a range of</w:t>
      </w:r>
      <w:r w:rsidRPr="00EE631E">
        <w:rPr>
          <w:rFonts w:ascii="Century Gothic" w:hAnsi="Century Gothic"/>
          <w:color w:val="000000" w:themeColor="text1"/>
        </w:rPr>
        <w:t xml:space="preserve"> </w:t>
      </w:r>
      <w:r w:rsidR="00A53D0D" w:rsidRPr="00EE631E">
        <w:rPr>
          <w:rFonts w:ascii="Century Gothic" w:hAnsi="Century Gothic"/>
          <w:color w:val="000000" w:themeColor="text1"/>
        </w:rPr>
        <w:t>times for the sessions or providing help with transport and childcare.</w:t>
      </w:r>
      <w:r w:rsidRPr="00EE631E">
        <w:rPr>
          <w:rFonts w:ascii="Century Gothic" w:hAnsi="Century Gothic"/>
          <w:color w:val="000000" w:themeColor="text1"/>
        </w:rPr>
        <w:t xml:space="preserve"> We recognise this might </w:t>
      </w:r>
      <w:r w:rsidR="00A53D0D" w:rsidRPr="00EE631E">
        <w:rPr>
          <w:rFonts w:ascii="Century Gothic" w:hAnsi="Century Gothic"/>
          <w:color w:val="000000" w:themeColor="text1"/>
        </w:rPr>
        <w:t>involve liaison with family support agencies</w:t>
      </w:r>
      <w:r w:rsidR="006E64E7">
        <w:rPr>
          <w:rFonts w:ascii="Century Gothic" w:hAnsi="Century Gothic"/>
          <w:color w:val="000000" w:themeColor="text1"/>
        </w:rPr>
        <w:t>.</w:t>
      </w:r>
    </w:p>
    <w:p w14:paraId="4131A5E6" w14:textId="46D10C1F" w:rsidR="002A67B2" w:rsidRDefault="0008023C" w:rsidP="0008023C">
      <w:pPr>
        <w:pStyle w:val="Heading1"/>
        <w:rPr>
          <w:rFonts w:ascii="Century Gothic" w:hAnsi="Century Gothic"/>
        </w:rPr>
      </w:pPr>
      <w:r w:rsidRPr="0008023C">
        <w:rPr>
          <w:rFonts w:ascii="Century Gothic" w:hAnsi="Century Gothic"/>
        </w:rPr>
        <w:t>1</w:t>
      </w:r>
      <w:r w:rsidR="00F54D3F">
        <w:rPr>
          <w:rFonts w:ascii="Century Gothic" w:hAnsi="Century Gothic"/>
        </w:rPr>
        <w:t>4</w:t>
      </w:r>
      <w:r w:rsidRPr="0008023C">
        <w:rPr>
          <w:rFonts w:ascii="Century Gothic" w:hAnsi="Century Gothic"/>
        </w:rPr>
        <w:t>.0</w:t>
      </w:r>
      <w:r w:rsidRPr="0008023C">
        <w:rPr>
          <w:rFonts w:ascii="Century Gothic" w:hAnsi="Century Gothic"/>
        </w:rPr>
        <w:tab/>
        <w:t xml:space="preserve">Supporting Peers </w:t>
      </w:r>
    </w:p>
    <w:p w14:paraId="5CCACA77" w14:textId="595A2EFC" w:rsidR="00B36A91" w:rsidRDefault="00B36A91" w:rsidP="00B36A91"/>
    <w:p w14:paraId="6A97D724" w14:textId="19FF7CB8" w:rsidR="00F80F7D" w:rsidRPr="00EE631E" w:rsidRDefault="00F80F7D" w:rsidP="00EE631E">
      <w:pPr>
        <w:spacing w:line="360" w:lineRule="auto"/>
        <w:contextualSpacing/>
        <w:rPr>
          <w:rFonts w:ascii="Century Gothic" w:hAnsi="Century Gothic"/>
        </w:rPr>
      </w:pPr>
      <w:r w:rsidRPr="00EE631E">
        <w:rPr>
          <w:rFonts w:ascii="Century Gothic" w:hAnsi="Century Gothic"/>
        </w:rPr>
        <w:t>When a student is suffering from mental health issues, it can be a dif</w:t>
      </w:r>
      <w:r w:rsidR="00EE631E">
        <w:rPr>
          <w:rFonts w:ascii="Century Gothic" w:hAnsi="Century Gothic"/>
        </w:rPr>
        <w:t>ficult time for their friends who may</w:t>
      </w:r>
      <w:r w:rsidRPr="00EE631E">
        <w:rPr>
          <w:rFonts w:ascii="Century Gothic" w:hAnsi="Century Gothic"/>
        </w:rPr>
        <w:t xml:space="preserve"> want to support </w:t>
      </w:r>
      <w:r w:rsidR="00EC5C09">
        <w:rPr>
          <w:rFonts w:ascii="Century Gothic" w:hAnsi="Century Gothic"/>
        </w:rPr>
        <w:t>but do not know how.  T</w:t>
      </w:r>
      <w:r w:rsidRPr="00EE631E">
        <w:rPr>
          <w:rFonts w:ascii="Century Gothic" w:hAnsi="Century Gothic"/>
        </w:rPr>
        <w:t>o keep peers safe, we will consider on a case by case basis which friends may need additional supp</w:t>
      </w:r>
      <w:r w:rsidR="00F36094">
        <w:rPr>
          <w:rFonts w:ascii="Century Gothic" w:hAnsi="Century Gothic"/>
        </w:rPr>
        <w:t>ort.  Support will be provided</w:t>
      </w:r>
      <w:r w:rsidRPr="00EE631E">
        <w:rPr>
          <w:rFonts w:ascii="Century Gothic" w:hAnsi="Century Gothic"/>
        </w:rPr>
        <w:t xml:space="preserve"> in one to one or group settings and will be guided by conversations by the student who is suffering and their parents with whom we will discuss:</w:t>
      </w:r>
    </w:p>
    <w:p w14:paraId="5E2582E7" w14:textId="6A15D71C" w:rsidR="00F80F7D" w:rsidRPr="00BB2BC1" w:rsidRDefault="00F80F7D" w:rsidP="004F2733">
      <w:pPr>
        <w:pStyle w:val="ListParagraph"/>
        <w:numPr>
          <w:ilvl w:val="0"/>
          <w:numId w:val="32"/>
        </w:numPr>
        <w:spacing w:line="360" w:lineRule="auto"/>
        <w:ind w:left="357" w:hanging="357"/>
        <w:rPr>
          <w:rFonts w:ascii="Century Gothic" w:hAnsi="Century Gothic"/>
          <w:color w:val="000000" w:themeColor="text1"/>
        </w:rPr>
      </w:pPr>
      <w:r w:rsidRPr="00BB2BC1">
        <w:rPr>
          <w:rFonts w:ascii="Century Gothic" w:hAnsi="Century Gothic"/>
          <w:color w:val="000000" w:themeColor="text1"/>
        </w:rPr>
        <w:t>What it is helpful for friends to know and what they should not be told</w:t>
      </w:r>
    </w:p>
    <w:p w14:paraId="601BB74D" w14:textId="1E2004BF" w:rsidR="00F80F7D" w:rsidRPr="00BB2BC1" w:rsidRDefault="00F80F7D" w:rsidP="004F2733">
      <w:pPr>
        <w:pStyle w:val="ListParagraph"/>
        <w:numPr>
          <w:ilvl w:val="0"/>
          <w:numId w:val="32"/>
        </w:numPr>
        <w:spacing w:line="360" w:lineRule="auto"/>
        <w:ind w:left="357" w:hanging="357"/>
        <w:rPr>
          <w:rFonts w:ascii="Century Gothic" w:hAnsi="Century Gothic"/>
          <w:color w:val="000000" w:themeColor="text1"/>
        </w:rPr>
      </w:pPr>
      <w:r w:rsidRPr="00BB2BC1">
        <w:rPr>
          <w:rFonts w:ascii="Century Gothic" w:hAnsi="Century Gothic"/>
          <w:color w:val="000000" w:themeColor="text1"/>
        </w:rPr>
        <w:t>How friends can best support</w:t>
      </w:r>
    </w:p>
    <w:p w14:paraId="2253E795" w14:textId="6EFF68B5" w:rsidR="00F80F7D" w:rsidRPr="00BB2BC1" w:rsidRDefault="00F80F7D" w:rsidP="004F2733">
      <w:pPr>
        <w:pStyle w:val="ListParagraph"/>
        <w:numPr>
          <w:ilvl w:val="0"/>
          <w:numId w:val="32"/>
        </w:numPr>
        <w:spacing w:line="360" w:lineRule="auto"/>
        <w:ind w:left="357" w:hanging="357"/>
        <w:rPr>
          <w:rFonts w:ascii="Century Gothic" w:hAnsi="Century Gothic"/>
          <w:color w:val="000000" w:themeColor="text1"/>
        </w:rPr>
      </w:pPr>
      <w:r w:rsidRPr="00BB2BC1">
        <w:rPr>
          <w:rFonts w:ascii="Century Gothic" w:hAnsi="Century Gothic"/>
          <w:color w:val="000000" w:themeColor="text1"/>
        </w:rPr>
        <w:t>Things friends should avoid doing / saying which may inadvertently cause upset</w:t>
      </w:r>
    </w:p>
    <w:p w14:paraId="73C01482" w14:textId="7B2C307A" w:rsidR="00BB2BC1" w:rsidRPr="00BB2BC1" w:rsidRDefault="00F80F7D" w:rsidP="00F80F7D">
      <w:pPr>
        <w:pStyle w:val="ListParagraph"/>
        <w:numPr>
          <w:ilvl w:val="0"/>
          <w:numId w:val="32"/>
        </w:numPr>
        <w:spacing w:line="360" w:lineRule="auto"/>
        <w:ind w:left="357" w:hanging="357"/>
        <w:rPr>
          <w:rFonts w:ascii="Century Gothic" w:hAnsi="Century Gothic"/>
        </w:rPr>
      </w:pPr>
      <w:r w:rsidRPr="00BB2BC1">
        <w:rPr>
          <w:rFonts w:ascii="Century Gothic" w:hAnsi="Century Gothic"/>
          <w:color w:val="000000" w:themeColor="text1"/>
        </w:rPr>
        <w:t>Warning signs that their friend</w:t>
      </w:r>
      <w:r w:rsidR="002C470B" w:rsidRPr="00BB2BC1">
        <w:rPr>
          <w:rFonts w:ascii="Century Gothic" w:hAnsi="Century Gothic"/>
          <w:color w:val="000000" w:themeColor="text1"/>
        </w:rPr>
        <w:t xml:space="preserve"> needs</w:t>
      </w:r>
      <w:r w:rsidRPr="00BB2BC1">
        <w:rPr>
          <w:rFonts w:ascii="Century Gothic" w:hAnsi="Century Gothic"/>
          <w:color w:val="000000" w:themeColor="text1"/>
        </w:rPr>
        <w:t xml:space="preserve"> help (e.g. </w:t>
      </w:r>
      <w:r w:rsidRPr="004F2733">
        <w:rPr>
          <w:rFonts w:ascii="Century Gothic" w:hAnsi="Century Gothic"/>
        </w:rPr>
        <w:t>signs of relapse)</w:t>
      </w:r>
    </w:p>
    <w:p w14:paraId="6F33BD62" w14:textId="77777777" w:rsidR="00F80F7D" w:rsidRPr="00EE631E" w:rsidRDefault="00F80F7D" w:rsidP="00F80F7D">
      <w:pPr>
        <w:rPr>
          <w:rFonts w:ascii="Century Gothic" w:hAnsi="Century Gothic"/>
        </w:rPr>
      </w:pPr>
      <w:r w:rsidRPr="00EE631E">
        <w:rPr>
          <w:rFonts w:ascii="Century Gothic" w:hAnsi="Century Gothic"/>
        </w:rPr>
        <w:t>Additionally, we will want to highlight with peers:</w:t>
      </w:r>
    </w:p>
    <w:p w14:paraId="2EF554AF" w14:textId="3552040B" w:rsidR="00F80F7D" w:rsidRPr="004F2733" w:rsidRDefault="00F80F7D" w:rsidP="004F2733">
      <w:pPr>
        <w:pStyle w:val="ListParagraph"/>
        <w:numPr>
          <w:ilvl w:val="0"/>
          <w:numId w:val="33"/>
        </w:numPr>
        <w:spacing w:line="360" w:lineRule="auto"/>
        <w:ind w:left="357" w:hanging="357"/>
        <w:rPr>
          <w:rFonts w:ascii="Century Gothic" w:hAnsi="Century Gothic"/>
        </w:rPr>
      </w:pPr>
      <w:r w:rsidRPr="004F2733">
        <w:rPr>
          <w:rFonts w:ascii="Century Gothic" w:hAnsi="Century Gothic"/>
        </w:rPr>
        <w:t>Where and how to access support for themselves</w:t>
      </w:r>
    </w:p>
    <w:p w14:paraId="14BE8FA0" w14:textId="23EAA896" w:rsidR="00F80F7D" w:rsidRPr="004F2733" w:rsidRDefault="00F80F7D" w:rsidP="004F2733">
      <w:pPr>
        <w:pStyle w:val="ListParagraph"/>
        <w:numPr>
          <w:ilvl w:val="0"/>
          <w:numId w:val="33"/>
        </w:numPr>
        <w:spacing w:line="360" w:lineRule="auto"/>
        <w:ind w:left="357" w:hanging="357"/>
        <w:rPr>
          <w:rFonts w:ascii="Century Gothic" w:hAnsi="Century Gothic"/>
        </w:rPr>
      </w:pPr>
      <w:r w:rsidRPr="004F2733">
        <w:rPr>
          <w:rFonts w:ascii="Century Gothic" w:hAnsi="Century Gothic"/>
        </w:rPr>
        <w:t>Safe sources of further information about their friend’s condition</w:t>
      </w:r>
    </w:p>
    <w:p w14:paraId="4487B38E" w14:textId="2A7DBF3A" w:rsidR="0008023C" w:rsidRPr="00F36094" w:rsidRDefault="00F80F7D" w:rsidP="003F6CFF">
      <w:pPr>
        <w:pStyle w:val="ListParagraph"/>
        <w:numPr>
          <w:ilvl w:val="0"/>
          <w:numId w:val="33"/>
        </w:numPr>
        <w:spacing w:line="360" w:lineRule="auto"/>
        <w:ind w:left="357" w:hanging="357"/>
        <w:rPr>
          <w:rFonts w:ascii="Century Gothic" w:hAnsi="Century Gothic"/>
        </w:rPr>
      </w:pPr>
      <w:r w:rsidRPr="004F2733">
        <w:rPr>
          <w:rFonts w:ascii="Century Gothic" w:hAnsi="Century Gothic"/>
        </w:rPr>
        <w:t>Healthy ways of coping with the difficu</w:t>
      </w:r>
      <w:r w:rsidR="00EE631E" w:rsidRPr="004F2733">
        <w:rPr>
          <w:rFonts w:ascii="Century Gothic" w:hAnsi="Century Gothic"/>
        </w:rPr>
        <w:t>lt emotions they may be feeling</w:t>
      </w:r>
    </w:p>
    <w:p w14:paraId="7494FFA1" w14:textId="1AAF047C" w:rsidR="002F0318" w:rsidRDefault="0008023C" w:rsidP="0008023C">
      <w:pPr>
        <w:pStyle w:val="Heading1"/>
        <w:rPr>
          <w:rFonts w:ascii="Century Gothic" w:hAnsi="Century Gothic"/>
        </w:rPr>
      </w:pPr>
      <w:r w:rsidRPr="0008023C">
        <w:rPr>
          <w:rFonts w:ascii="Century Gothic" w:hAnsi="Century Gothic"/>
        </w:rPr>
        <w:lastRenderedPageBreak/>
        <w:t>1</w:t>
      </w:r>
      <w:r w:rsidR="00F54D3F">
        <w:rPr>
          <w:rFonts w:ascii="Century Gothic" w:hAnsi="Century Gothic"/>
        </w:rPr>
        <w:t>5</w:t>
      </w:r>
      <w:r w:rsidRPr="0008023C">
        <w:rPr>
          <w:rFonts w:ascii="Century Gothic" w:hAnsi="Century Gothic"/>
        </w:rPr>
        <w:t>.0</w:t>
      </w:r>
      <w:r w:rsidRPr="0008023C">
        <w:rPr>
          <w:rFonts w:ascii="Century Gothic" w:hAnsi="Century Gothic"/>
        </w:rPr>
        <w:tab/>
        <w:t xml:space="preserve">Training </w:t>
      </w:r>
    </w:p>
    <w:p w14:paraId="474BD3C0" w14:textId="0ECBB914" w:rsidR="00B36A91" w:rsidRDefault="00B36A91" w:rsidP="00B36A91"/>
    <w:p w14:paraId="07166727" w14:textId="3BA887D0" w:rsidR="00EE631E" w:rsidRPr="00BB2BC1" w:rsidRDefault="00EE631E" w:rsidP="00EE631E">
      <w:pPr>
        <w:spacing w:line="360" w:lineRule="auto"/>
        <w:rPr>
          <w:rFonts w:ascii="Century Gothic" w:hAnsi="Century Gothic"/>
          <w:color w:val="000000" w:themeColor="text1"/>
        </w:rPr>
      </w:pPr>
      <w:r w:rsidRPr="00EE631E">
        <w:rPr>
          <w:rFonts w:ascii="Century Gothic" w:hAnsi="Century Gothic"/>
        </w:rPr>
        <w:t>As a minimum, all staff will receive regular training about recognising and responding to mental health issues as part of their regular ch</w:t>
      </w:r>
      <w:r w:rsidR="00C107D5">
        <w:rPr>
          <w:rFonts w:ascii="Century Gothic" w:hAnsi="Century Gothic"/>
        </w:rPr>
        <w:t>ild protection training</w:t>
      </w:r>
      <w:r w:rsidRPr="00EE631E">
        <w:rPr>
          <w:rFonts w:ascii="Century Gothic" w:hAnsi="Century Gothic"/>
        </w:rPr>
        <w:t xml:space="preserve"> to enable them to keep students safe. </w:t>
      </w:r>
      <w:r w:rsidR="00603618" w:rsidRPr="00BB2BC1">
        <w:rPr>
          <w:rFonts w:ascii="Century Gothic" w:hAnsi="Century Gothic"/>
          <w:color w:val="000000" w:themeColor="text1"/>
        </w:rPr>
        <w:t>A nominated member of staff will receive professional</w:t>
      </w:r>
      <w:r w:rsidRPr="00BB2BC1">
        <w:rPr>
          <w:rFonts w:ascii="Century Gothic" w:hAnsi="Century Gothic"/>
          <w:color w:val="000000" w:themeColor="text1"/>
        </w:rPr>
        <w:t xml:space="preserve"> Mental Health </w:t>
      </w:r>
      <w:r w:rsidR="00C107D5" w:rsidRPr="00BB2BC1">
        <w:rPr>
          <w:rFonts w:ascii="Century Gothic" w:hAnsi="Century Gothic"/>
          <w:color w:val="000000" w:themeColor="text1"/>
        </w:rPr>
        <w:t>First Aid t</w:t>
      </w:r>
      <w:r w:rsidR="00603618" w:rsidRPr="00BB2BC1">
        <w:rPr>
          <w:rFonts w:ascii="Century Gothic" w:hAnsi="Century Gothic"/>
          <w:color w:val="000000" w:themeColor="text1"/>
        </w:rPr>
        <w:t>raining</w:t>
      </w:r>
      <w:r w:rsidR="00C107D5" w:rsidRPr="00BB2BC1">
        <w:rPr>
          <w:rFonts w:ascii="Century Gothic" w:hAnsi="Century Gothic"/>
          <w:color w:val="000000" w:themeColor="text1"/>
        </w:rPr>
        <w:t xml:space="preserve"> or equivalent.</w:t>
      </w:r>
    </w:p>
    <w:p w14:paraId="24627269" w14:textId="5D1837EA" w:rsidR="00EE631E" w:rsidRPr="00EE631E" w:rsidRDefault="00EE631E" w:rsidP="00EE631E">
      <w:pPr>
        <w:spacing w:line="360" w:lineRule="auto"/>
        <w:rPr>
          <w:rFonts w:ascii="Century Gothic" w:hAnsi="Century Gothic"/>
        </w:rPr>
      </w:pPr>
      <w:r w:rsidRPr="00EE631E">
        <w:rPr>
          <w:rFonts w:ascii="Century Gothic" w:hAnsi="Century Gothic"/>
        </w:rPr>
        <w:t xml:space="preserve">We will host relevant information on </w:t>
      </w:r>
      <w:r w:rsidR="00C107D5">
        <w:rPr>
          <w:rFonts w:ascii="Century Gothic" w:hAnsi="Century Gothic"/>
        </w:rPr>
        <w:t xml:space="preserve">our </w:t>
      </w:r>
      <w:r>
        <w:rPr>
          <w:rFonts w:ascii="Century Gothic" w:hAnsi="Century Gothic"/>
        </w:rPr>
        <w:t>website</w:t>
      </w:r>
      <w:r w:rsidRPr="00EE631E">
        <w:rPr>
          <w:rFonts w:ascii="Century Gothic" w:hAnsi="Century Gothic"/>
        </w:rPr>
        <w:t xml:space="preserve"> for staff who wish to learn more about mental health.  The MindEd learning portal provides free online training suitable for staff wishing to know more about a specific issue.  </w:t>
      </w:r>
    </w:p>
    <w:p w14:paraId="7C17B288" w14:textId="47F450E5" w:rsidR="00EE631E" w:rsidRPr="00EE631E" w:rsidRDefault="00EE631E" w:rsidP="00EE631E">
      <w:pPr>
        <w:spacing w:line="360" w:lineRule="auto"/>
        <w:rPr>
          <w:rFonts w:ascii="Century Gothic" w:hAnsi="Century Gothic"/>
        </w:rPr>
      </w:pPr>
      <w:r w:rsidRPr="00EE631E">
        <w:rPr>
          <w:rFonts w:ascii="Century Gothic" w:hAnsi="Century Gothic"/>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students.  </w:t>
      </w:r>
    </w:p>
    <w:p w14:paraId="272AA059" w14:textId="72BA0EC6" w:rsidR="00EE631E" w:rsidRPr="00EE631E" w:rsidRDefault="00EE631E" w:rsidP="00EE631E">
      <w:pPr>
        <w:spacing w:line="360" w:lineRule="auto"/>
        <w:rPr>
          <w:rFonts w:ascii="Century Gothic" w:hAnsi="Century Gothic"/>
        </w:rPr>
      </w:pPr>
      <w:r w:rsidRPr="00EE631E">
        <w:rPr>
          <w:rFonts w:ascii="Century Gothic" w:hAnsi="Century Gothic"/>
        </w:rPr>
        <w:t xml:space="preserve">Where the need to do so becomes evident, we will host twilight training sessions for all staff to promote learning or understanding about specific issues related to mental health.  </w:t>
      </w:r>
    </w:p>
    <w:p w14:paraId="6F401A4D" w14:textId="42E93556" w:rsidR="00EE631E" w:rsidRPr="00EE631E" w:rsidRDefault="00EE631E" w:rsidP="00EE631E">
      <w:pPr>
        <w:spacing w:line="360" w:lineRule="auto"/>
        <w:rPr>
          <w:rFonts w:ascii="Century Gothic" w:hAnsi="Century Gothic"/>
        </w:rPr>
      </w:pPr>
      <w:r w:rsidRPr="00EE631E">
        <w:rPr>
          <w:rFonts w:ascii="Century Gothic" w:hAnsi="Century Gothic"/>
        </w:rPr>
        <w:t xml:space="preserve">Suggestions for individual, group or whole school CPD should be discussed with </w:t>
      </w:r>
      <w:r w:rsidR="006C56B8" w:rsidRPr="00CD1DD6">
        <w:rPr>
          <w:rFonts w:ascii="Century Gothic" w:hAnsi="Century Gothic"/>
          <w:b/>
          <w:i/>
          <w:color w:val="FF0000"/>
        </w:rPr>
        <w:t>(insert name &amp; contact details</w:t>
      </w:r>
      <w:r w:rsidR="002C470B" w:rsidRPr="00CD1DD6">
        <w:rPr>
          <w:rFonts w:ascii="Century Gothic" w:hAnsi="Century Gothic"/>
          <w:color w:val="FF0000"/>
        </w:rPr>
        <w:t xml:space="preserve">) </w:t>
      </w:r>
      <w:r w:rsidR="002C470B" w:rsidRPr="00EE631E">
        <w:rPr>
          <w:rFonts w:ascii="Century Gothic" w:hAnsi="Century Gothic"/>
        </w:rPr>
        <w:t>who</w:t>
      </w:r>
      <w:r w:rsidRPr="00EE631E">
        <w:rPr>
          <w:rFonts w:ascii="Century Gothic" w:hAnsi="Century Gothic"/>
        </w:rPr>
        <w:t xml:space="preserve"> can also highlight sources of relevant training and support f</w:t>
      </w:r>
      <w:r>
        <w:rPr>
          <w:rFonts w:ascii="Century Gothic" w:hAnsi="Century Gothic"/>
        </w:rPr>
        <w:t xml:space="preserve">or individuals as needed.  </w:t>
      </w:r>
    </w:p>
    <w:p w14:paraId="3CFDA402" w14:textId="6989B2C5" w:rsidR="00F54D3F" w:rsidRDefault="00F54D3F" w:rsidP="00F54D3F"/>
    <w:p w14:paraId="629C2BCC" w14:textId="787F5322" w:rsidR="00F54D3F" w:rsidRPr="00F54D3F" w:rsidRDefault="00F54D3F" w:rsidP="00F54D3F">
      <w:pPr>
        <w:pStyle w:val="Heading1"/>
        <w:rPr>
          <w:rFonts w:ascii="Century Gothic" w:hAnsi="Century Gothic"/>
        </w:rPr>
      </w:pPr>
      <w:r>
        <w:rPr>
          <w:rFonts w:ascii="Century Gothic" w:hAnsi="Century Gothic"/>
        </w:rPr>
        <w:t>16</w:t>
      </w:r>
      <w:r w:rsidRPr="00F54D3F">
        <w:rPr>
          <w:rFonts w:ascii="Century Gothic" w:hAnsi="Century Gothic"/>
        </w:rPr>
        <w:t>.0</w:t>
      </w:r>
      <w:r w:rsidRPr="00F54D3F">
        <w:rPr>
          <w:rFonts w:ascii="Century Gothic" w:hAnsi="Century Gothic"/>
        </w:rPr>
        <w:tab/>
        <w:t xml:space="preserve">Policy Review </w:t>
      </w:r>
    </w:p>
    <w:p w14:paraId="3D0B1721" w14:textId="6975FE67" w:rsidR="002F0318" w:rsidRDefault="002F0318" w:rsidP="003F6CFF">
      <w:pPr>
        <w:rPr>
          <w:rFonts w:ascii="Century Gothic" w:hAnsi="Century Gothic"/>
        </w:rPr>
      </w:pPr>
    </w:p>
    <w:p w14:paraId="6EAD9F24" w14:textId="4126D1B8" w:rsidR="002F0318" w:rsidRPr="00CD1DD6" w:rsidRDefault="00556BF1" w:rsidP="0013702C">
      <w:pPr>
        <w:spacing w:after="0" w:line="360" w:lineRule="auto"/>
        <w:rPr>
          <w:rFonts w:ascii="Century Gothic" w:hAnsi="Century Gothic"/>
          <w:color w:val="FF0000"/>
        </w:rPr>
      </w:pPr>
      <w:r>
        <w:rPr>
          <w:rFonts w:ascii="Century Gothic" w:hAnsi="Century Gothic"/>
        </w:rPr>
        <w:t xml:space="preserve">This policy will be reviewed every two years as a minimum. The next review date is </w:t>
      </w:r>
      <w:r w:rsidRPr="00CD1DD6">
        <w:rPr>
          <w:rFonts w:ascii="Century Gothic" w:hAnsi="Century Gothic"/>
          <w:b/>
          <w:color w:val="FF0000"/>
        </w:rPr>
        <w:t>xx/xx/xx</w:t>
      </w:r>
    </w:p>
    <w:p w14:paraId="7E41684B" w14:textId="18D16372" w:rsidR="00556BF1" w:rsidRDefault="00556BF1" w:rsidP="0013702C">
      <w:pPr>
        <w:spacing w:after="0" w:line="360" w:lineRule="auto"/>
        <w:rPr>
          <w:rFonts w:ascii="Century Gothic" w:hAnsi="Century Gothic"/>
        </w:rPr>
      </w:pPr>
      <w:r>
        <w:rPr>
          <w:rFonts w:ascii="Century Gothic" w:hAnsi="Century Gothic"/>
        </w:rPr>
        <w:t xml:space="preserve">In between updates, the policy will be updated when necessary to reflect local and national changes. This is the responsibility of </w:t>
      </w:r>
      <w:r w:rsidRPr="00CD1DD6">
        <w:rPr>
          <w:rFonts w:ascii="Century Gothic" w:hAnsi="Century Gothic"/>
          <w:color w:val="FF0000"/>
        </w:rPr>
        <w:t>(</w:t>
      </w:r>
      <w:r w:rsidRPr="00CD1DD6">
        <w:rPr>
          <w:rFonts w:ascii="Century Gothic" w:hAnsi="Century Gothic"/>
          <w:b/>
          <w:i/>
          <w:color w:val="FF0000"/>
        </w:rPr>
        <w:t>insert name &amp; contact details</w:t>
      </w:r>
      <w:r w:rsidRPr="00CD1DD6">
        <w:rPr>
          <w:rFonts w:ascii="Century Gothic" w:hAnsi="Century Gothic"/>
          <w:color w:val="FF0000"/>
        </w:rPr>
        <w:t>).</w:t>
      </w:r>
    </w:p>
    <w:p w14:paraId="33E0CA88" w14:textId="1CBB97D9" w:rsidR="0013702C" w:rsidRDefault="0013702C" w:rsidP="0013702C">
      <w:pPr>
        <w:spacing w:after="0" w:line="360" w:lineRule="auto"/>
        <w:rPr>
          <w:rFonts w:ascii="Century Gothic" w:hAnsi="Century Gothic"/>
        </w:rPr>
      </w:pPr>
    </w:p>
    <w:p w14:paraId="63BD2A3C" w14:textId="4A1ECB57" w:rsidR="0013702C" w:rsidRDefault="00114F3C" w:rsidP="0013702C">
      <w:pPr>
        <w:spacing w:after="0" w:line="360" w:lineRule="auto"/>
        <w:rPr>
          <w:rFonts w:ascii="Century Gothic" w:hAnsi="Century Gothic"/>
        </w:rPr>
      </w:pPr>
      <w:r w:rsidRPr="00114F3C">
        <w:rPr>
          <w:rFonts w:ascii="Century Gothic" w:hAnsi="Century Gothic"/>
        </w:rPr>
        <w:t>Any p</w:t>
      </w:r>
      <w:r w:rsidR="00D10973" w:rsidRPr="00114F3C">
        <w:rPr>
          <w:rFonts w:ascii="Century Gothic" w:hAnsi="Century Gothic"/>
        </w:rPr>
        <w:t>ersonnel chan</w:t>
      </w:r>
      <w:r w:rsidR="00E37D01" w:rsidRPr="00114F3C">
        <w:rPr>
          <w:rFonts w:ascii="Century Gothic" w:hAnsi="Century Gothic"/>
        </w:rPr>
        <w:t>g</w:t>
      </w:r>
      <w:r w:rsidR="00D10973" w:rsidRPr="00114F3C">
        <w:rPr>
          <w:rFonts w:ascii="Century Gothic" w:hAnsi="Century Gothic"/>
        </w:rPr>
        <w:t>es</w:t>
      </w:r>
      <w:r w:rsidR="00E37D01" w:rsidRPr="00114F3C">
        <w:rPr>
          <w:rFonts w:ascii="Century Gothic" w:hAnsi="Century Gothic"/>
        </w:rPr>
        <w:t xml:space="preserve"> will be implemented immediately</w:t>
      </w:r>
      <w:r>
        <w:rPr>
          <w:rFonts w:ascii="Century Gothic" w:hAnsi="Century Gothic"/>
        </w:rPr>
        <w:t xml:space="preserve">. </w:t>
      </w:r>
      <w:r w:rsidR="00E37D01" w:rsidRPr="00114F3C">
        <w:rPr>
          <w:rFonts w:ascii="Century Gothic" w:hAnsi="Century Gothic"/>
        </w:rPr>
        <w:t xml:space="preserve"> </w:t>
      </w:r>
      <w:r w:rsidR="00D10973" w:rsidRPr="00114F3C">
        <w:rPr>
          <w:rFonts w:ascii="Century Gothic" w:hAnsi="Century Gothic"/>
        </w:rPr>
        <w:t xml:space="preserve"> </w:t>
      </w:r>
    </w:p>
    <w:p w14:paraId="1611F838" w14:textId="0140BEF5" w:rsidR="0013702C" w:rsidRDefault="0013702C" w:rsidP="0013702C">
      <w:pPr>
        <w:spacing w:after="0" w:line="360" w:lineRule="auto"/>
        <w:rPr>
          <w:rFonts w:ascii="Century Gothic" w:hAnsi="Century Gothic"/>
        </w:rPr>
      </w:pPr>
    </w:p>
    <w:p w14:paraId="7E3D30AD" w14:textId="6BD4CF74" w:rsidR="0013702C" w:rsidRDefault="0013702C" w:rsidP="0013702C">
      <w:pPr>
        <w:spacing w:after="0" w:line="360" w:lineRule="auto"/>
        <w:rPr>
          <w:rFonts w:ascii="Century Gothic" w:hAnsi="Century Gothic"/>
        </w:rPr>
      </w:pPr>
    </w:p>
    <w:p w14:paraId="33F10927" w14:textId="77777777" w:rsidR="0013702C" w:rsidRDefault="0013702C" w:rsidP="0013702C">
      <w:pPr>
        <w:spacing w:after="0" w:line="360" w:lineRule="auto"/>
        <w:rPr>
          <w:rFonts w:ascii="Century Gothic" w:hAnsi="Century Gothic"/>
        </w:rPr>
      </w:pPr>
    </w:p>
    <w:p w14:paraId="1995FB07" w14:textId="0239FBB4" w:rsidR="002A67B2" w:rsidRDefault="002A67B2" w:rsidP="003F6CFF">
      <w:pPr>
        <w:rPr>
          <w:rFonts w:ascii="Century Gothic" w:hAnsi="Century Gothic"/>
        </w:rPr>
      </w:pPr>
    </w:p>
    <w:sectPr w:rsidR="002A67B2" w:rsidSect="00F36094">
      <w:type w:val="continuous"/>
      <w:pgSz w:w="11906" w:h="16838"/>
      <w:pgMar w:top="1135"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4CB87" w14:textId="77777777" w:rsidR="00F264C3" w:rsidRDefault="00F264C3" w:rsidP="00F54D3F">
      <w:pPr>
        <w:spacing w:after="0" w:line="240" w:lineRule="auto"/>
      </w:pPr>
      <w:r>
        <w:separator/>
      </w:r>
    </w:p>
  </w:endnote>
  <w:endnote w:type="continuationSeparator" w:id="0">
    <w:p w14:paraId="0FFF7491" w14:textId="77777777" w:rsidR="00F264C3" w:rsidRDefault="00F264C3" w:rsidP="00F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997686"/>
      <w:docPartObj>
        <w:docPartGallery w:val="Page Numbers (Bottom of Page)"/>
        <w:docPartUnique/>
      </w:docPartObj>
    </w:sdtPr>
    <w:sdtEndPr>
      <w:rPr>
        <w:noProof/>
      </w:rPr>
    </w:sdtEndPr>
    <w:sdtContent>
      <w:p w14:paraId="36EEB718" w14:textId="1D85306B" w:rsidR="00F264C3" w:rsidRDefault="00F264C3">
        <w:pPr>
          <w:pStyle w:val="Footer"/>
        </w:pPr>
        <w:r>
          <w:fldChar w:fldCharType="begin"/>
        </w:r>
        <w:r>
          <w:instrText xml:space="preserve"> PAGE   \* MERGEFORMAT </w:instrText>
        </w:r>
        <w:r>
          <w:fldChar w:fldCharType="separate"/>
        </w:r>
        <w:r w:rsidR="00494313">
          <w:rPr>
            <w:noProof/>
          </w:rPr>
          <w:t>3</w:t>
        </w:r>
        <w:r>
          <w:rPr>
            <w:noProof/>
          </w:rPr>
          <w:fldChar w:fldCharType="end"/>
        </w:r>
      </w:p>
    </w:sdtContent>
  </w:sdt>
  <w:p w14:paraId="0014679D" w14:textId="77777777" w:rsidR="00F264C3" w:rsidRDefault="00F26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719427"/>
      <w:docPartObj>
        <w:docPartGallery w:val="Page Numbers (Bottom of Page)"/>
        <w:docPartUnique/>
      </w:docPartObj>
    </w:sdtPr>
    <w:sdtEndPr>
      <w:rPr>
        <w:noProof/>
      </w:rPr>
    </w:sdtEndPr>
    <w:sdtContent>
      <w:p w14:paraId="4CAAF446" w14:textId="47BD58F3" w:rsidR="00F264C3" w:rsidRDefault="00F264C3">
        <w:pPr>
          <w:pStyle w:val="Footer"/>
        </w:pPr>
        <w:r>
          <w:fldChar w:fldCharType="begin"/>
        </w:r>
        <w:r>
          <w:instrText xml:space="preserve"> PAGE   \* MERGEFORMAT </w:instrText>
        </w:r>
        <w:r>
          <w:fldChar w:fldCharType="separate"/>
        </w:r>
        <w:r w:rsidR="00494313">
          <w:rPr>
            <w:noProof/>
          </w:rPr>
          <w:t>11</w:t>
        </w:r>
        <w:r>
          <w:rPr>
            <w:noProof/>
          </w:rPr>
          <w:fldChar w:fldCharType="end"/>
        </w:r>
      </w:p>
    </w:sdtContent>
  </w:sdt>
  <w:p w14:paraId="7FA143FD" w14:textId="77777777" w:rsidR="00F264C3" w:rsidRDefault="00F2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6F8F" w14:textId="77777777" w:rsidR="00F264C3" w:rsidRDefault="00F264C3" w:rsidP="00F54D3F">
      <w:pPr>
        <w:spacing w:after="0" w:line="240" w:lineRule="auto"/>
      </w:pPr>
      <w:r>
        <w:separator/>
      </w:r>
    </w:p>
  </w:footnote>
  <w:footnote w:type="continuationSeparator" w:id="0">
    <w:p w14:paraId="6596C4A9" w14:textId="77777777" w:rsidR="00F264C3" w:rsidRDefault="00F264C3" w:rsidP="00F5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896A" w14:textId="6DB88B7B" w:rsidR="00F264C3" w:rsidRDefault="00F2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6FAA"/>
    <w:multiLevelType w:val="hybridMultilevel"/>
    <w:tmpl w:val="5EB6FDC2"/>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657BB"/>
    <w:multiLevelType w:val="multilevel"/>
    <w:tmpl w:val="CF1AC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E4D4EB5"/>
    <w:multiLevelType w:val="hybridMultilevel"/>
    <w:tmpl w:val="7BC82250"/>
    <w:lvl w:ilvl="0" w:tplc="504CF5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739A4"/>
    <w:multiLevelType w:val="hybridMultilevel"/>
    <w:tmpl w:val="F008EFD4"/>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22412F8"/>
    <w:multiLevelType w:val="multilevel"/>
    <w:tmpl w:val="F28A31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251F25"/>
    <w:multiLevelType w:val="hybridMultilevel"/>
    <w:tmpl w:val="06E4D5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E456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76A6936"/>
    <w:multiLevelType w:val="hybridMultilevel"/>
    <w:tmpl w:val="B33EE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22979"/>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BC31905"/>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2F101E1"/>
    <w:multiLevelType w:val="hybridMultilevel"/>
    <w:tmpl w:val="790E73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503DF"/>
    <w:multiLevelType w:val="multilevel"/>
    <w:tmpl w:val="85686A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540582"/>
    <w:multiLevelType w:val="hybridMultilevel"/>
    <w:tmpl w:val="E5C667E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22CEB"/>
    <w:multiLevelType w:val="hybridMultilevel"/>
    <w:tmpl w:val="16A8B412"/>
    <w:lvl w:ilvl="0" w:tplc="D7103A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13E09"/>
    <w:multiLevelType w:val="hybridMultilevel"/>
    <w:tmpl w:val="26448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5B4"/>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3891664"/>
    <w:multiLevelType w:val="hybridMultilevel"/>
    <w:tmpl w:val="55645490"/>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84407"/>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E4D2A88"/>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108620B"/>
    <w:multiLevelType w:val="hybridMultilevel"/>
    <w:tmpl w:val="1DF2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A852AE"/>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A4A222A"/>
    <w:multiLevelType w:val="hybridMultilevel"/>
    <w:tmpl w:val="9CC25EDE"/>
    <w:lvl w:ilvl="0" w:tplc="E02C783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867BF"/>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E564633"/>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24559"/>
    <w:multiLevelType w:val="hybridMultilevel"/>
    <w:tmpl w:val="38A0CB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067DC2"/>
    <w:multiLevelType w:val="hybridMultilevel"/>
    <w:tmpl w:val="ABF42D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EB405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9873C72"/>
    <w:multiLevelType w:val="multilevel"/>
    <w:tmpl w:val="43A223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29814CD"/>
    <w:multiLevelType w:val="hybridMultilevel"/>
    <w:tmpl w:val="7ACC5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1A0E5E"/>
    <w:multiLevelType w:val="hybridMultilevel"/>
    <w:tmpl w:val="A0BE4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E72D69"/>
    <w:multiLevelType w:val="hybridMultilevel"/>
    <w:tmpl w:val="ACA849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A584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C616C38"/>
    <w:multiLevelType w:val="hybridMultilevel"/>
    <w:tmpl w:val="D5CC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6"/>
  </w:num>
  <w:num w:numId="5">
    <w:abstractNumId w:val="0"/>
  </w:num>
  <w:num w:numId="6">
    <w:abstractNumId w:val="3"/>
  </w:num>
  <w:num w:numId="7">
    <w:abstractNumId w:val="26"/>
  </w:num>
  <w:num w:numId="8">
    <w:abstractNumId w:val="32"/>
  </w:num>
  <w:num w:numId="9">
    <w:abstractNumId w:val="17"/>
  </w:num>
  <w:num w:numId="10">
    <w:abstractNumId w:val="13"/>
  </w:num>
  <w:num w:numId="11">
    <w:abstractNumId w:val="34"/>
  </w:num>
  <w:num w:numId="12">
    <w:abstractNumId w:val="25"/>
  </w:num>
  <w:num w:numId="13">
    <w:abstractNumId w:val="6"/>
  </w:num>
  <w:num w:numId="14">
    <w:abstractNumId w:val="15"/>
  </w:num>
  <w:num w:numId="15">
    <w:abstractNumId w:val="31"/>
  </w:num>
  <w:num w:numId="16">
    <w:abstractNumId w:val="11"/>
  </w:num>
  <w:num w:numId="17">
    <w:abstractNumId w:val="27"/>
  </w:num>
  <w:num w:numId="18">
    <w:abstractNumId w:val="19"/>
  </w:num>
  <w:num w:numId="19">
    <w:abstractNumId w:val="7"/>
  </w:num>
  <w:num w:numId="20">
    <w:abstractNumId w:val="21"/>
  </w:num>
  <w:num w:numId="21">
    <w:abstractNumId w:val="10"/>
  </w:num>
  <w:num w:numId="22">
    <w:abstractNumId w:val="4"/>
  </w:num>
  <w:num w:numId="23">
    <w:abstractNumId w:val="23"/>
  </w:num>
  <w:num w:numId="24">
    <w:abstractNumId w:val="12"/>
  </w:num>
  <w:num w:numId="25">
    <w:abstractNumId w:val="18"/>
  </w:num>
  <w:num w:numId="26">
    <w:abstractNumId w:val="33"/>
  </w:num>
  <w:num w:numId="27">
    <w:abstractNumId w:val="9"/>
  </w:num>
  <w:num w:numId="28">
    <w:abstractNumId w:val="28"/>
  </w:num>
  <w:num w:numId="29">
    <w:abstractNumId w:val="24"/>
  </w:num>
  <w:num w:numId="30">
    <w:abstractNumId w:val="29"/>
  </w:num>
  <w:num w:numId="31">
    <w:abstractNumId w:val="1"/>
  </w:num>
  <w:num w:numId="32">
    <w:abstractNumId w:val="8"/>
  </w:num>
  <w:num w:numId="33">
    <w:abstractNumId w:val="20"/>
  </w:num>
  <w:num w:numId="34">
    <w:abstractNumId w:val="2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FF"/>
    <w:rsid w:val="00006C0C"/>
    <w:rsid w:val="0001024F"/>
    <w:rsid w:val="00020F9B"/>
    <w:rsid w:val="000310DF"/>
    <w:rsid w:val="0004066A"/>
    <w:rsid w:val="000512AA"/>
    <w:rsid w:val="000650CF"/>
    <w:rsid w:val="0008023C"/>
    <w:rsid w:val="000A41D1"/>
    <w:rsid w:val="000E2BE2"/>
    <w:rsid w:val="00114F3C"/>
    <w:rsid w:val="00133401"/>
    <w:rsid w:val="0013702C"/>
    <w:rsid w:val="00142474"/>
    <w:rsid w:val="00142D91"/>
    <w:rsid w:val="00166F6E"/>
    <w:rsid w:val="001671AD"/>
    <w:rsid w:val="00174E44"/>
    <w:rsid w:val="002069B5"/>
    <w:rsid w:val="002079F0"/>
    <w:rsid w:val="0025792B"/>
    <w:rsid w:val="002A141E"/>
    <w:rsid w:val="002A67B2"/>
    <w:rsid w:val="002C470B"/>
    <w:rsid w:val="002E534D"/>
    <w:rsid w:val="002E5D63"/>
    <w:rsid w:val="002F0318"/>
    <w:rsid w:val="00306534"/>
    <w:rsid w:val="0033698B"/>
    <w:rsid w:val="00355347"/>
    <w:rsid w:val="00387772"/>
    <w:rsid w:val="003B4541"/>
    <w:rsid w:val="003C2126"/>
    <w:rsid w:val="003F6CFF"/>
    <w:rsid w:val="00417EFE"/>
    <w:rsid w:val="00461E64"/>
    <w:rsid w:val="00465650"/>
    <w:rsid w:val="00472EE3"/>
    <w:rsid w:val="0047603F"/>
    <w:rsid w:val="0048285D"/>
    <w:rsid w:val="00494313"/>
    <w:rsid w:val="004F2733"/>
    <w:rsid w:val="004F6CFE"/>
    <w:rsid w:val="005155DD"/>
    <w:rsid w:val="00520598"/>
    <w:rsid w:val="00556BF1"/>
    <w:rsid w:val="005A373E"/>
    <w:rsid w:val="005B4D58"/>
    <w:rsid w:val="005D7AE1"/>
    <w:rsid w:val="00603618"/>
    <w:rsid w:val="00610857"/>
    <w:rsid w:val="006246F5"/>
    <w:rsid w:val="00630EFB"/>
    <w:rsid w:val="00633514"/>
    <w:rsid w:val="006418F5"/>
    <w:rsid w:val="00641DC4"/>
    <w:rsid w:val="006A523F"/>
    <w:rsid w:val="006B16A1"/>
    <w:rsid w:val="006C56B8"/>
    <w:rsid w:val="006E64E7"/>
    <w:rsid w:val="006E713B"/>
    <w:rsid w:val="007361BB"/>
    <w:rsid w:val="0076213C"/>
    <w:rsid w:val="00780B58"/>
    <w:rsid w:val="00842E71"/>
    <w:rsid w:val="00883D6D"/>
    <w:rsid w:val="008A500C"/>
    <w:rsid w:val="008B0DF4"/>
    <w:rsid w:val="008E5A59"/>
    <w:rsid w:val="00931DE9"/>
    <w:rsid w:val="00965FD4"/>
    <w:rsid w:val="00984AAE"/>
    <w:rsid w:val="009932F4"/>
    <w:rsid w:val="009E2331"/>
    <w:rsid w:val="00A008E5"/>
    <w:rsid w:val="00A103E1"/>
    <w:rsid w:val="00A53D0D"/>
    <w:rsid w:val="00A81E25"/>
    <w:rsid w:val="00AA2898"/>
    <w:rsid w:val="00AD3117"/>
    <w:rsid w:val="00B0079B"/>
    <w:rsid w:val="00B0554B"/>
    <w:rsid w:val="00B36A91"/>
    <w:rsid w:val="00B84B94"/>
    <w:rsid w:val="00BB2BC1"/>
    <w:rsid w:val="00C043A5"/>
    <w:rsid w:val="00C07A3E"/>
    <w:rsid w:val="00C107D5"/>
    <w:rsid w:val="00C514BD"/>
    <w:rsid w:val="00C653E1"/>
    <w:rsid w:val="00C73269"/>
    <w:rsid w:val="00C7530D"/>
    <w:rsid w:val="00CA5136"/>
    <w:rsid w:val="00CD1DD6"/>
    <w:rsid w:val="00D10973"/>
    <w:rsid w:val="00D37CAC"/>
    <w:rsid w:val="00D47F57"/>
    <w:rsid w:val="00D57E9F"/>
    <w:rsid w:val="00E27957"/>
    <w:rsid w:val="00E31A3D"/>
    <w:rsid w:val="00E37D01"/>
    <w:rsid w:val="00E72391"/>
    <w:rsid w:val="00E96896"/>
    <w:rsid w:val="00EC2CCB"/>
    <w:rsid w:val="00EC5C09"/>
    <w:rsid w:val="00EE631E"/>
    <w:rsid w:val="00F264C3"/>
    <w:rsid w:val="00F36094"/>
    <w:rsid w:val="00F54D3F"/>
    <w:rsid w:val="00F70014"/>
    <w:rsid w:val="00F7117F"/>
    <w:rsid w:val="00F80F7D"/>
    <w:rsid w:val="00F86A01"/>
    <w:rsid w:val="00F954A4"/>
    <w:rsid w:val="00FB512F"/>
    <w:rsid w:val="00FC7D0C"/>
    <w:rsid w:val="00FF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AAB768"/>
  <w15:chartTrackingRefBased/>
  <w15:docId w15:val="{9DD763E3-5680-468F-ACD7-CB3A9436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4D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FF"/>
    <w:pPr>
      <w:ind w:left="720"/>
      <w:contextualSpacing/>
    </w:pPr>
  </w:style>
  <w:style w:type="character" w:customStyle="1" w:styleId="Heading1Char">
    <w:name w:val="Heading 1 Char"/>
    <w:basedOn w:val="DefaultParagraphFont"/>
    <w:link w:val="Heading1"/>
    <w:uiPriority w:val="9"/>
    <w:rsid w:val="0063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14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71AD"/>
    <w:rPr>
      <w:color w:val="0563C1" w:themeColor="hyperlink"/>
      <w:u w:val="single"/>
    </w:rPr>
  </w:style>
  <w:style w:type="character" w:customStyle="1" w:styleId="Mention1">
    <w:name w:val="Mention1"/>
    <w:basedOn w:val="DefaultParagraphFont"/>
    <w:uiPriority w:val="99"/>
    <w:semiHidden/>
    <w:unhideWhenUsed/>
    <w:rsid w:val="001671AD"/>
    <w:rPr>
      <w:color w:val="2B579A"/>
      <w:shd w:val="clear" w:color="auto" w:fill="E6E6E6"/>
    </w:rPr>
  </w:style>
  <w:style w:type="character" w:styleId="FollowedHyperlink">
    <w:name w:val="FollowedHyperlink"/>
    <w:basedOn w:val="DefaultParagraphFont"/>
    <w:uiPriority w:val="99"/>
    <w:semiHidden/>
    <w:unhideWhenUsed/>
    <w:rsid w:val="006A523F"/>
    <w:rPr>
      <w:color w:val="954F72" w:themeColor="followedHyperlink"/>
      <w:u w:val="single"/>
    </w:rPr>
  </w:style>
  <w:style w:type="character" w:customStyle="1" w:styleId="Heading3Char">
    <w:name w:val="Heading 3 Char"/>
    <w:basedOn w:val="DefaultParagraphFont"/>
    <w:link w:val="Heading3"/>
    <w:uiPriority w:val="9"/>
    <w:semiHidden/>
    <w:rsid w:val="00F54D3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96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96"/>
  </w:style>
  <w:style w:type="paragraph" w:styleId="Footer">
    <w:name w:val="footer"/>
    <w:basedOn w:val="Normal"/>
    <w:link w:val="FooterChar"/>
    <w:uiPriority w:val="99"/>
    <w:unhideWhenUsed/>
    <w:rsid w:val="00E9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96"/>
  </w:style>
  <w:style w:type="paragraph" w:styleId="BalloonText">
    <w:name w:val="Balloon Text"/>
    <w:basedOn w:val="Normal"/>
    <w:link w:val="BalloonTextChar"/>
    <w:uiPriority w:val="99"/>
    <w:semiHidden/>
    <w:unhideWhenUsed/>
    <w:rsid w:val="0073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rpoolcamhs.com/" TargetMode="External"/><Relationship Id="rId5" Type="http://schemas.openxmlformats.org/officeDocument/2006/relationships/footnotes" Target="footnotes.xml"/><Relationship Id="rId10" Type="http://schemas.openxmlformats.org/officeDocument/2006/relationships/hyperlink" Target="https://www.pshe-association.org.uk/curriculum-and-resources/resources/guidance-preparing-teach-about-mental-health-an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Edgar</dc:creator>
  <cp:keywords/>
  <dc:description/>
  <cp:lastModifiedBy>Sal Edgar</cp:lastModifiedBy>
  <cp:revision>4</cp:revision>
  <cp:lastPrinted>2017-05-21T14:58:00Z</cp:lastPrinted>
  <dcterms:created xsi:type="dcterms:W3CDTF">2017-07-15T21:35:00Z</dcterms:created>
  <dcterms:modified xsi:type="dcterms:W3CDTF">2017-07-15T22:05:00Z</dcterms:modified>
</cp:coreProperties>
</file>